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5FCA" w:rsidRPr="008D6AC6" w:rsidRDefault="00645FCA" w:rsidP="00227BAB">
      <w:pPr>
        <w:pStyle w:val="a4"/>
        <w:spacing w:before="0" w:beforeAutospacing="0" w:after="0" w:afterAutospacing="0" w:line="600" w:lineRule="exact"/>
        <w:jc w:val="center"/>
        <w:rPr>
          <w:rStyle w:val="17"/>
          <w:rFonts w:eastAsia="方正小标宋简体"/>
          <w:b w:val="0"/>
          <w:bCs w:val="0"/>
          <w:sz w:val="44"/>
          <w:szCs w:val="40"/>
        </w:rPr>
      </w:pPr>
      <w:r w:rsidRPr="008D6AC6">
        <w:rPr>
          <w:rStyle w:val="17"/>
          <w:rFonts w:eastAsia="方正小标宋简体" w:hAnsi="方正小标宋简体"/>
          <w:b w:val="0"/>
          <w:sz w:val="44"/>
          <w:szCs w:val="40"/>
        </w:rPr>
        <w:t>金华市户口迁移登记规定</w:t>
      </w:r>
    </w:p>
    <w:p w:rsidR="00645FCA" w:rsidRPr="00AF3C9F" w:rsidRDefault="00645FCA" w:rsidP="00227BAB">
      <w:pPr>
        <w:pStyle w:val="a4"/>
        <w:spacing w:before="0" w:beforeAutospacing="0" w:after="0" w:afterAutospacing="0" w:line="600" w:lineRule="exact"/>
        <w:jc w:val="center"/>
        <w:rPr>
          <w:rStyle w:val="17"/>
          <w:rFonts w:eastAsia="楷体_GB2312"/>
          <w:b w:val="0"/>
          <w:bCs w:val="0"/>
          <w:sz w:val="32"/>
          <w:szCs w:val="32"/>
        </w:rPr>
      </w:pPr>
      <w:r w:rsidRPr="00AF3C9F">
        <w:rPr>
          <w:rStyle w:val="17"/>
          <w:rFonts w:eastAsia="楷体_GB2312"/>
          <w:b w:val="0"/>
          <w:sz w:val="32"/>
          <w:szCs w:val="32"/>
        </w:rPr>
        <w:t>（</w:t>
      </w:r>
      <w:r w:rsidR="00E5618E">
        <w:rPr>
          <w:rStyle w:val="17"/>
          <w:rFonts w:eastAsia="楷体_GB2312" w:hint="eastAsia"/>
          <w:b w:val="0"/>
          <w:sz w:val="32"/>
          <w:szCs w:val="32"/>
        </w:rPr>
        <w:t>征求意见稿</w:t>
      </w:r>
      <w:bookmarkStart w:id="0" w:name="_GoBack"/>
      <w:bookmarkEnd w:id="0"/>
      <w:r w:rsidRPr="00AF3C9F">
        <w:rPr>
          <w:rStyle w:val="17"/>
          <w:rFonts w:eastAsia="楷体_GB2312"/>
          <w:b w:val="0"/>
          <w:sz w:val="32"/>
          <w:szCs w:val="32"/>
        </w:rPr>
        <w:t>）</w:t>
      </w:r>
    </w:p>
    <w:p w:rsidR="00645FCA" w:rsidRPr="00AF3C9F" w:rsidRDefault="00645FCA" w:rsidP="00345275">
      <w:pPr>
        <w:pStyle w:val="a4"/>
        <w:spacing w:before="0" w:beforeAutospacing="0" w:after="0" w:afterAutospacing="0" w:line="600" w:lineRule="exact"/>
        <w:ind w:firstLineChars="200" w:firstLine="607"/>
        <w:rPr>
          <w:rFonts w:ascii="Times New Roman" w:eastAsia="仿宋_GB2312" w:hAnsi="Times New Roman" w:cs="Times New Roman"/>
        </w:rPr>
      </w:pPr>
      <w:r w:rsidRPr="00AF3C9F">
        <w:rPr>
          <w:rFonts w:ascii="Times New Roman" w:eastAsia="仿宋_GB2312" w:hAnsi="Times New Roman" w:cs="Times New Roman"/>
          <w:sz w:val="32"/>
          <w:szCs w:val="32"/>
        </w:rPr>
        <w:t>为进一步深化户籍制度改革，合理引导农业人口有序向城镇转移，</w:t>
      </w:r>
      <w:r w:rsidR="0038718F" w:rsidRPr="00AF3C9F">
        <w:rPr>
          <w:rFonts w:ascii="Times New Roman" w:eastAsia="仿宋_GB2312" w:hAnsi="Times New Roman" w:cs="Times New Roman" w:hint="eastAsia"/>
          <w:sz w:val="32"/>
          <w:szCs w:val="32"/>
        </w:rPr>
        <w:t>高水平全面建成小康社会，</w:t>
      </w:r>
      <w:r w:rsidRPr="00AF3C9F">
        <w:rPr>
          <w:rFonts w:ascii="Times New Roman" w:eastAsia="仿宋_GB2312" w:hAnsi="Times New Roman" w:cs="Times New Roman"/>
          <w:sz w:val="32"/>
          <w:szCs w:val="32"/>
        </w:rPr>
        <w:t>根据《</w:t>
      </w:r>
      <w:r w:rsidR="00E21ECC" w:rsidRPr="00AF3C9F">
        <w:rPr>
          <w:rFonts w:ascii="Times New Roman" w:eastAsia="仿宋_GB2312" w:hAnsi="Times New Roman" w:cs="Times New Roman" w:hint="eastAsia"/>
          <w:sz w:val="32"/>
          <w:szCs w:val="32"/>
        </w:rPr>
        <w:t>国家发展</w:t>
      </w:r>
      <w:r w:rsidR="00E21ECC" w:rsidRPr="00AF3C9F">
        <w:rPr>
          <w:rFonts w:ascii="Times New Roman" w:eastAsia="仿宋_GB2312" w:hAnsi="Times New Roman" w:cs="Times New Roman"/>
          <w:sz w:val="32"/>
          <w:szCs w:val="32"/>
        </w:rPr>
        <w:t>改革委关于印发</w:t>
      </w:r>
      <w:r w:rsidR="002239CB">
        <w:rPr>
          <w:rFonts w:ascii="Times New Roman" w:eastAsia="仿宋_GB2312" w:hAnsi="Times New Roman" w:cs="Times New Roman"/>
          <w:sz w:val="32"/>
          <w:szCs w:val="32"/>
        </w:rPr>
        <w:t>2020</w:t>
      </w:r>
      <w:r w:rsidR="00E21ECC" w:rsidRPr="00AF3C9F">
        <w:rPr>
          <w:rFonts w:ascii="Times New Roman" w:eastAsia="仿宋_GB2312" w:hAnsi="Times New Roman" w:cs="Times New Roman" w:hint="eastAsia"/>
          <w:sz w:val="32"/>
          <w:szCs w:val="32"/>
        </w:rPr>
        <w:t>年新型</w:t>
      </w:r>
      <w:r w:rsidR="00E21ECC" w:rsidRPr="00AF3C9F">
        <w:rPr>
          <w:rFonts w:ascii="Times New Roman" w:eastAsia="仿宋_GB2312" w:hAnsi="Times New Roman" w:cs="Times New Roman"/>
          <w:sz w:val="32"/>
          <w:szCs w:val="32"/>
        </w:rPr>
        <w:t>城镇化建设</w:t>
      </w:r>
      <w:r w:rsidR="002239CB">
        <w:rPr>
          <w:rFonts w:ascii="Times New Roman" w:eastAsia="仿宋_GB2312" w:hAnsi="Times New Roman" w:cs="Times New Roman" w:hint="eastAsia"/>
          <w:sz w:val="32"/>
          <w:szCs w:val="32"/>
        </w:rPr>
        <w:t>和</w:t>
      </w:r>
      <w:r w:rsidR="002239CB">
        <w:rPr>
          <w:rFonts w:ascii="Times New Roman" w:eastAsia="仿宋_GB2312" w:hAnsi="Times New Roman" w:cs="Times New Roman"/>
          <w:sz w:val="32"/>
          <w:szCs w:val="32"/>
        </w:rPr>
        <w:t>城乡融合发展</w:t>
      </w:r>
      <w:r w:rsidR="00E21ECC" w:rsidRPr="00AF3C9F">
        <w:rPr>
          <w:rFonts w:ascii="Times New Roman" w:eastAsia="仿宋_GB2312" w:hAnsi="Times New Roman" w:cs="Times New Roman"/>
          <w:sz w:val="32"/>
          <w:szCs w:val="32"/>
        </w:rPr>
        <w:t>重点</w:t>
      </w:r>
      <w:r w:rsidR="00E21ECC" w:rsidRPr="00AF3C9F">
        <w:rPr>
          <w:rFonts w:ascii="Times New Roman" w:eastAsia="仿宋_GB2312" w:hAnsi="Times New Roman" w:cs="Times New Roman" w:hint="eastAsia"/>
          <w:sz w:val="32"/>
          <w:szCs w:val="32"/>
        </w:rPr>
        <w:t>任务</w:t>
      </w:r>
      <w:r w:rsidR="00E21ECC" w:rsidRPr="00AF3C9F">
        <w:rPr>
          <w:rFonts w:ascii="Times New Roman" w:eastAsia="仿宋_GB2312" w:hAnsi="Times New Roman" w:cs="Times New Roman"/>
          <w:sz w:val="32"/>
          <w:szCs w:val="32"/>
        </w:rPr>
        <w:t>的通知》（</w:t>
      </w:r>
      <w:r w:rsidR="00E21ECC" w:rsidRPr="00AF3C9F">
        <w:rPr>
          <w:rFonts w:ascii="Times New Roman" w:eastAsia="仿宋_GB2312" w:hAnsi="Times New Roman" w:cs="Times New Roman" w:hint="eastAsia"/>
          <w:sz w:val="32"/>
          <w:szCs w:val="32"/>
        </w:rPr>
        <w:t>发改</w:t>
      </w:r>
      <w:r w:rsidR="00E21ECC" w:rsidRPr="00AF3C9F">
        <w:rPr>
          <w:rFonts w:ascii="Times New Roman" w:eastAsia="仿宋_GB2312" w:hAnsi="Times New Roman" w:cs="Times New Roman"/>
          <w:sz w:val="32"/>
          <w:szCs w:val="32"/>
        </w:rPr>
        <w:t>规划</w:t>
      </w:r>
      <w:r w:rsidRPr="00AF3C9F">
        <w:rPr>
          <w:rFonts w:ascii="Times New Roman" w:eastAsia="仿宋_GB2312" w:hAnsi="Times New Roman" w:cs="Times New Roman"/>
          <w:sz w:val="32"/>
          <w:szCs w:val="32"/>
        </w:rPr>
        <w:t>〔</w:t>
      </w:r>
      <w:r w:rsidR="002239CB">
        <w:rPr>
          <w:rFonts w:ascii="Times New Roman" w:eastAsia="仿宋_GB2312" w:hAnsi="Times New Roman" w:cs="Times New Roman"/>
          <w:sz w:val="32"/>
          <w:szCs w:val="32"/>
        </w:rPr>
        <w:t>2020</w:t>
      </w:r>
      <w:r w:rsidRPr="00AF3C9F">
        <w:rPr>
          <w:rFonts w:ascii="Times New Roman" w:eastAsia="仿宋_GB2312" w:hAnsi="Times New Roman" w:cs="Times New Roman"/>
          <w:sz w:val="32"/>
          <w:szCs w:val="32"/>
        </w:rPr>
        <w:t>〕</w:t>
      </w:r>
      <w:r w:rsidR="002239CB">
        <w:rPr>
          <w:rFonts w:ascii="Times New Roman" w:eastAsia="仿宋_GB2312" w:hAnsi="Times New Roman" w:cs="Times New Roman"/>
          <w:sz w:val="32"/>
          <w:szCs w:val="32"/>
        </w:rPr>
        <w:t>532</w:t>
      </w:r>
      <w:r w:rsidRPr="00AF3C9F">
        <w:rPr>
          <w:rFonts w:ascii="Times New Roman" w:eastAsia="仿宋_GB2312" w:hAnsi="Times New Roman" w:cs="Times New Roman"/>
          <w:sz w:val="32"/>
          <w:szCs w:val="32"/>
        </w:rPr>
        <w:t>号）</w:t>
      </w:r>
      <w:r w:rsidR="00CF0F2C">
        <w:rPr>
          <w:rFonts w:ascii="Times New Roman" w:eastAsia="仿宋_GB2312" w:hAnsi="Times New Roman" w:cs="Times New Roman" w:hint="eastAsia"/>
          <w:sz w:val="32"/>
          <w:szCs w:val="32"/>
        </w:rPr>
        <w:t>《</w:t>
      </w:r>
      <w:r w:rsidR="00CF0F2C" w:rsidRPr="00CF0F2C">
        <w:rPr>
          <w:rFonts w:ascii="Times New Roman" w:eastAsia="仿宋_GB2312" w:hAnsi="Times New Roman" w:cs="Times New Roman" w:hint="eastAsia"/>
          <w:sz w:val="32"/>
          <w:szCs w:val="32"/>
        </w:rPr>
        <w:t>浙江省人民政府办公厅关于调整完善户口迁移政策的通知</w:t>
      </w:r>
      <w:r w:rsidR="00CF0F2C">
        <w:rPr>
          <w:rFonts w:ascii="Times New Roman" w:eastAsia="仿宋_GB2312" w:hAnsi="Times New Roman" w:cs="Times New Roman" w:hint="eastAsia"/>
          <w:sz w:val="32"/>
          <w:szCs w:val="32"/>
        </w:rPr>
        <w:t>》</w:t>
      </w:r>
      <w:r w:rsidR="00F87F09">
        <w:rPr>
          <w:rFonts w:ascii="Times New Roman" w:eastAsia="仿宋_GB2312" w:hAnsi="Times New Roman" w:cs="Times New Roman" w:hint="eastAsia"/>
          <w:sz w:val="32"/>
          <w:szCs w:val="32"/>
        </w:rPr>
        <w:t>（</w:t>
      </w:r>
      <w:r w:rsidR="00C570A8" w:rsidRPr="00AF3C9F">
        <w:rPr>
          <w:rFonts w:ascii="Times New Roman" w:eastAsia="仿宋_GB2312" w:hAnsi="Times New Roman" w:cs="Times New Roman"/>
          <w:sz w:val="32"/>
          <w:szCs w:val="32"/>
        </w:rPr>
        <w:t>浙政办</w:t>
      </w:r>
      <w:r w:rsidR="00C570A8">
        <w:rPr>
          <w:rFonts w:ascii="Times New Roman" w:eastAsia="仿宋_GB2312" w:hAnsi="Times New Roman" w:cs="Times New Roman" w:hint="eastAsia"/>
          <w:sz w:val="32"/>
          <w:szCs w:val="32"/>
        </w:rPr>
        <w:t>发</w:t>
      </w:r>
      <w:r w:rsidR="00F87F09" w:rsidRPr="00AF3C9F">
        <w:rPr>
          <w:rFonts w:ascii="Times New Roman" w:eastAsia="仿宋_GB2312" w:hAnsi="Times New Roman" w:cs="Times New Roman"/>
          <w:sz w:val="32"/>
          <w:szCs w:val="32"/>
        </w:rPr>
        <w:t>〔</w:t>
      </w:r>
      <w:r w:rsidR="00F87F09" w:rsidRPr="00AF3C9F">
        <w:rPr>
          <w:rFonts w:ascii="Times New Roman" w:eastAsia="仿宋_GB2312" w:hAnsi="Times New Roman" w:cs="Times New Roman"/>
          <w:sz w:val="32"/>
          <w:szCs w:val="32"/>
        </w:rPr>
        <w:t>201</w:t>
      </w:r>
      <w:r w:rsidR="00F87F09">
        <w:rPr>
          <w:rFonts w:ascii="Times New Roman" w:eastAsia="仿宋_GB2312" w:hAnsi="Times New Roman" w:cs="Times New Roman"/>
          <w:sz w:val="32"/>
          <w:szCs w:val="32"/>
        </w:rPr>
        <w:t>7</w:t>
      </w:r>
      <w:r w:rsidR="00F87F09" w:rsidRPr="00AF3C9F">
        <w:rPr>
          <w:rFonts w:ascii="Times New Roman" w:eastAsia="仿宋_GB2312" w:hAnsi="Times New Roman" w:cs="Times New Roman"/>
          <w:sz w:val="32"/>
          <w:szCs w:val="32"/>
        </w:rPr>
        <w:t>〕</w:t>
      </w:r>
      <w:r w:rsidR="00F87F09">
        <w:rPr>
          <w:rFonts w:ascii="Times New Roman" w:eastAsia="仿宋_GB2312" w:hAnsi="Times New Roman" w:cs="Times New Roman"/>
          <w:sz w:val="32"/>
          <w:szCs w:val="32"/>
        </w:rPr>
        <w:t>9</w:t>
      </w:r>
      <w:r w:rsidR="00F87F09" w:rsidRPr="00AF3C9F">
        <w:rPr>
          <w:rFonts w:ascii="Times New Roman" w:eastAsia="仿宋_GB2312" w:hAnsi="Times New Roman" w:cs="Times New Roman"/>
          <w:sz w:val="32"/>
          <w:szCs w:val="32"/>
        </w:rPr>
        <w:t>0</w:t>
      </w:r>
      <w:r w:rsidR="00F87F09" w:rsidRPr="00AF3C9F">
        <w:rPr>
          <w:rFonts w:ascii="Times New Roman" w:eastAsia="仿宋_GB2312" w:hAnsi="Times New Roman" w:cs="Times New Roman"/>
          <w:sz w:val="32"/>
          <w:szCs w:val="32"/>
        </w:rPr>
        <w:t>号）</w:t>
      </w:r>
      <w:r w:rsidRPr="00AF3C9F">
        <w:rPr>
          <w:rFonts w:ascii="Times New Roman" w:eastAsia="仿宋_GB2312" w:hAnsi="Times New Roman" w:cs="Times New Roman"/>
          <w:sz w:val="32"/>
          <w:szCs w:val="32"/>
        </w:rPr>
        <w:t>《浙江省人民政府办公厅关于</w:t>
      </w:r>
      <w:r w:rsidR="00841704" w:rsidRPr="00AF3C9F">
        <w:rPr>
          <w:rFonts w:ascii="Times New Roman" w:eastAsia="仿宋_GB2312" w:hAnsi="Times New Roman" w:cs="Times New Roman" w:hint="eastAsia"/>
          <w:sz w:val="32"/>
          <w:szCs w:val="32"/>
        </w:rPr>
        <w:t>加快推进</w:t>
      </w:r>
      <w:r w:rsidR="00841704" w:rsidRPr="00AF3C9F">
        <w:rPr>
          <w:rFonts w:ascii="Times New Roman" w:eastAsia="仿宋_GB2312" w:hAnsi="Times New Roman" w:cs="Times New Roman"/>
          <w:sz w:val="32"/>
          <w:szCs w:val="32"/>
        </w:rPr>
        <w:t>全省户籍制度改革工作的通知》（浙政办</w:t>
      </w:r>
      <w:r w:rsidR="00841704" w:rsidRPr="00AF3C9F">
        <w:rPr>
          <w:rFonts w:ascii="Times New Roman" w:eastAsia="仿宋_GB2312" w:hAnsi="Times New Roman" w:cs="Times New Roman" w:hint="eastAsia"/>
          <w:sz w:val="32"/>
          <w:szCs w:val="32"/>
        </w:rPr>
        <w:t>函</w:t>
      </w:r>
      <w:r w:rsidRPr="00AF3C9F">
        <w:rPr>
          <w:rFonts w:ascii="Times New Roman" w:eastAsia="仿宋_GB2312" w:hAnsi="Times New Roman" w:cs="Times New Roman"/>
          <w:sz w:val="32"/>
          <w:szCs w:val="32"/>
        </w:rPr>
        <w:t>〔</w:t>
      </w:r>
      <w:r w:rsidR="00841704" w:rsidRPr="00AF3C9F">
        <w:rPr>
          <w:rFonts w:ascii="Times New Roman" w:eastAsia="仿宋_GB2312" w:hAnsi="Times New Roman" w:cs="Times New Roman"/>
          <w:sz w:val="32"/>
          <w:szCs w:val="32"/>
        </w:rPr>
        <w:t>2019</w:t>
      </w:r>
      <w:r w:rsidRPr="00AF3C9F">
        <w:rPr>
          <w:rFonts w:ascii="Times New Roman" w:eastAsia="仿宋_GB2312" w:hAnsi="Times New Roman" w:cs="Times New Roman"/>
          <w:sz w:val="32"/>
          <w:szCs w:val="32"/>
        </w:rPr>
        <w:t>〕</w:t>
      </w:r>
      <w:r w:rsidR="00841704" w:rsidRPr="00AF3C9F">
        <w:rPr>
          <w:rFonts w:ascii="Times New Roman" w:eastAsia="仿宋_GB2312" w:hAnsi="Times New Roman" w:cs="Times New Roman"/>
          <w:sz w:val="32"/>
          <w:szCs w:val="32"/>
        </w:rPr>
        <w:t>7</w:t>
      </w:r>
      <w:r w:rsidRPr="00AF3C9F">
        <w:rPr>
          <w:rFonts w:ascii="Times New Roman" w:eastAsia="仿宋_GB2312" w:hAnsi="Times New Roman" w:cs="Times New Roman"/>
          <w:sz w:val="32"/>
          <w:szCs w:val="32"/>
        </w:rPr>
        <w:t>0</w:t>
      </w:r>
      <w:r w:rsidRPr="00AF3C9F">
        <w:rPr>
          <w:rFonts w:ascii="Times New Roman" w:eastAsia="仿宋_GB2312" w:hAnsi="Times New Roman" w:cs="Times New Roman"/>
          <w:sz w:val="32"/>
          <w:szCs w:val="32"/>
        </w:rPr>
        <w:t>号）</w:t>
      </w:r>
      <w:r w:rsidRPr="00AF3C9F">
        <w:rPr>
          <w:rFonts w:ascii="Times New Roman" w:eastAsia="仿宋_GB2312" w:hAnsi="Times New Roman" w:cs="Times New Roman" w:hint="eastAsia"/>
          <w:sz w:val="32"/>
          <w:szCs w:val="32"/>
        </w:rPr>
        <w:t>和</w:t>
      </w:r>
      <w:r w:rsidRPr="00AF3C9F">
        <w:rPr>
          <w:rFonts w:ascii="Times New Roman" w:eastAsia="仿宋_GB2312" w:hAnsi="Times New Roman" w:cs="Times New Roman"/>
          <w:sz w:val="32"/>
          <w:szCs w:val="32"/>
        </w:rPr>
        <w:t>《</w:t>
      </w:r>
      <w:r w:rsidRPr="00AF3C9F">
        <w:rPr>
          <w:rFonts w:ascii="Times New Roman" w:eastAsia="仿宋_GB2312" w:hAnsi="Times New Roman" w:cs="Times New Roman" w:hint="eastAsia"/>
          <w:sz w:val="32"/>
          <w:szCs w:val="32"/>
        </w:rPr>
        <w:t>浙江省常住户口登记管理规定</w:t>
      </w:r>
      <w:r w:rsidRPr="00AF3C9F">
        <w:rPr>
          <w:rFonts w:ascii="Times New Roman" w:eastAsia="仿宋_GB2312" w:hAnsi="Times New Roman" w:cs="Times New Roman"/>
          <w:sz w:val="32"/>
          <w:szCs w:val="32"/>
        </w:rPr>
        <w:t>》</w:t>
      </w:r>
      <w:r w:rsidR="00227BAB">
        <w:rPr>
          <w:rFonts w:ascii="Times New Roman" w:eastAsia="仿宋_GB2312" w:hAnsi="Times New Roman" w:cs="Times New Roman" w:hint="eastAsia"/>
          <w:sz w:val="32"/>
          <w:szCs w:val="32"/>
        </w:rPr>
        <w:t>（</w:t>
      </w:r>
      <w:r w:rsidR="00227BAB" w:rsidRPr="00227BAB">
        <w:rPr>
          <w:rFonts w:ascii="Times New Roman" w:eastAsia="仿宋_GB2312" w:hAnsi="Times New Roman" w:cs="Times New Roman" w:hint="eastAsia"/>
          <w:sz w:val="32"/>
          <w:szCs w:val="32"/>
        </w:rPr>
        <w:t>浙公通字〔</w:t>
      </w:r>
      <w:r w:rsidR="00227BAB" w:rsidRPr="00227BAB">
        <w:rPr>
          <w:rFonts w:ascii="Times New Roman" w:eastAsia="仿宋_GB2312" w:hAnsi="Times New Roman" w:cs="Times New Roman" w:hint="eastAsia"/>
          <w:sz w:val="32"/>
          <w:szCs w:val="32"/>
        </w:rPr>
        <w:t>2020</w:t>
      </w:r>
      <w:r w:rsidR="00227BAB" w:rsidRPr="00227BAB">
        <w:rPr>
          <w:rFonts w:ascii="Times New Roman" w:eastAsia="仿宋_GB2312" w:hAnsi="Times New Roman" w:cs="Times New Roman" w:hint="eastAsia"/>
          <w:sz w:val="32"/>
          <w:szCs w:val="32"/>
        </w:rPr>
        <w:t>〕</w:t>
      </w:r>
      <w:r w:rsidR="00227BAB" w:rsidRPr="00227BAB">
        <w:rPr>
          <w:rFonts w:ascii="Times New Roman" w:eastAsia="仿宋_GB2312" w:hAnsi="Times New Roman" w:cs="Times New Roman" w:hint="eastAsia"/>
          <w:sz w:val="32"/>
          <w:szCs w:val="32"/>
        </w:rPr>
        <w:t>5</w:t>
      </w:r>
      <w:r w:rsidR="00227BAB" w:rsidRPr="00227BAB">
        <w:rPr>
          <w:rFonts w:ascii="Times New Roman" w:eastAsia="仿宋_GB2312" w:hAnsi="Times New Roman" w:cs="Times New Roman" w:hint="eastAsia"/>
          <w:sz w:val="32"/>
          <w:szCs w:val="32"/>
        </w:rPr>
        <w:t>号</w:t>
      </w:r>
      <w:r w:rsidR="00227BAB">
        <w:rPr>
          <w:rFonts w:ascii="Times New Roman" w:eastAsia="仿宋_GB2312" w:hAnsi="Times New Roman" w:cs="Times New Roman" w:hint="eastAsia"/>
          <w:sz w:val="32"/>
          <w:szCs w:val="32"/>
        </w:rPr>
        <w:t>）</w:t>
      </w:r>
      <w:r w:rsidRPr="00AF3C9F">
        <w:rPr>
          <w:rFonts w:ascii="Times New Roman" w:eastAsia="仿宋_GB2312" w:hAnsi="Times New Roman" w:cs="Times New Roman"/>
          <w:sz w:val="32"/>
          <w:szCs w:val="32"/>
        </w:rPr>
        <w:t>文件精神，结合我市实际，制定本规定。</w:t>
      </w:r>
    </w:p>
    <w:p w:rsidR="00812A34" w:rsidRPr="00AF3C9F" w:rsidRDefault="00A9780B" w:rsidP="00345275">
      <w:pPr>
        <w:pStyle w:val="a4"/>
        <w:spacing w:before="0" w:beforeAutospacing="0" w:after="0" w:afterAutospacing="0" w:line="600" w:lineRule="exact"/>
        <w:ind w:firstLineChars="200" w:firstLine="607"/>
        <w:jc w:val="both"/>
        <w:rPr>
          <w:rStyle w:val="17"/>
          <w:rFonts w:eastAsia="黑体" w:hAnsi="黑体"/>
          <w:b w:val="0"/>
          <w:sz w:val="32"/>
          <w:szCs w:val="32"/>
        </w:rPr>
      </w:pPr>
      <w:r w:rsidRPr="00AF3C9F">
        <w:rPr>
          <w:rStyle w:val="17"/>
          <w:rFonts w:eastAsia="黑体" w:hAnsi="黑体" w:hint="eastAsia"/>
          <w:b w:val="0"/>
          <w:sz w:val="32"/>
          <w:szCs w:val="32"/>
        </w:rPr>
        <w:t>一、基本原则</w:t>
      </w:r>
    </w:p>
    <w:p w:rsidR="00645FCA" w:rsidRPr="00AF3C9F" w:rsidRDefault="00645FCA" w:rsidP="00345275">
      <w:pPr>
        <w:pStyle w:val="a4"/>
        <w:spacing w:before="0" w:beforeAutospacing="0" w:after="0" w:afterAutospacing="0" w:line="600" w:lineRule="exact"/>
        <w:ind w:firstLineChars="200" w:firstLine="607"/>
        <w:jc w:val="both"/>
        <w:rPr>
          <w:rFonts w:ascii="Times New Roman" w:eastAsia="仿宋" w:hAnsi="Times New Roman" w:cs="Times New Roman"/>
          <w:sz w:val="32"/>
          <w:szCs w:val="32"/>
        </w:rPr>
      </w:pPr>
      <w:r w:rsidRPr="00AF3C9F">
        <w:rPr>
          <w:rFonts w:ascii="Times New Roman" w:eastAsia="仿宋_GB2312" w:hAnsi="Times New Roman" w:cs="Times New Roman"/>
          <w:sz w:val="32"/>
          <w:szCs w:val="32"/>
        </w:rPr>
        <w:t>公民户口</w:t>
      </w:r>
      <w:r w:rsidR="007B4F09" w:rsidRPr="00AF3C9F">
        <w:rPr>
          <w:rFonts w:ascii="Times New Roman" w:eastAsia="仿宋_GB2312" w:hAnsi="Times New Roman" w:cs="Times New Roman"/>
          <w:sz w:val="32"/>
          <w:szCs w:val="32"/>
        </w:rPr>
        <w:t>迁移登记，以经常居住地登记、人户一致为原则，以具有合法稳定住所</w:t>
      </w:r>
      <w:r w:rsidR="007B4F09" w:rsidRPr="00AF3C9F">
        <w:rPr>
          <w:rFonts w:ascii="Times New Roman" w:eastAsia="仿宋_GB2312" w:hAnsi="Times New Roman" w:cs="Times New Roman" w:hint="eastAsia"/>
          <w:sz w:val="32"/>
          <w:szCs w:val="32"/>
        </w:rPr>
        <w:t>或</w:t>
      </w:r>
      <w:r w:rsidRPr="00AF3C9F">
        <w:rPr>
          <w:rFonts w:ascii="Times New Roman" w:eastAsia="仿宋_GB2312" w:hAnsi="Times New Roman" w:cs="Times New Roman"/>
          <w:sz w:val="32"/>
          <w:szCs w:val="32"/>
        </w:rPr>
        <w:t>合法稳定就业为基本条件，实行迁入地条件准入制。</w:t>
      </w:r>
    </w:p>
    <w:p w:rsidR="00A9780B" w:rsidRPr="00AF3C9F" w:rsidRDefault="00A9780B" w:rsidP="00345275">
      <w:pPr>
        <w:pStyle w:val="a4"/>
        <w:spacing w:before="0" w:beforeAutospacing="0" w:after="0" w:afterAutospacing="0" w:line="600" w:lineRule="exact"/>
        <w:ind w:firstLineChars="200" w:firstLine="607"/>
        <w:jc w:val="both"/>
        <w:rPr>
          <w:rFonts w:ascii="黑体" w:eastAsia="黑体" w:hAnsi="黑体" w:cs="Times New Roman"/>
          <w:sz w:val="32"/>
          <w:szCs w:val="32"/>
        </w:rPr>
      </w:pPr>
      <w:r w:rsidRPr="00AF3C9F">
        <w:rPr>
          <w:rStyle w:val="17"/>
          <w:rFonts w:ascii="黑体" w:eastAsia="黑体" w:hAnsi="黑体" w:hint="eastAsia"/>
          <w:b w:val="0"/>
          <w:sz w:val="32"/>
          <w:szCs w:val="32"/>
        </w:rPr>
        <w:t>二、</w:t>
      </w:r>
      <w:r w:rsidR="00B66067" w:rsidRPr="00AF3C9F">
        <w:rPr>
          <w:rStyle w:val="16"/>
          <w:rFonts w:ascii="黑体" w:eastAsia="黑体" w:hAnsi="黑体" w:hint="eastAsia"/>
          <w:sz w:val="32"/>
          <w:szCs w:val="32"/>
        </w:rPr>
        <w:t>进一步</w:t>
      </w:r>
      <w:r w:rsidRPr="00AF3C9F">
        <w:rPr>
          <w:rStyle w:val="16"/>
          <w:rFonts w:ascii="黑体" w:eastAsia="黑体" w:hAnsi="黑体" w:hint="eastAsia"/>
          <w:sz w:val="32"/>
          <w:szCs w:val="32"/>
        </w:rPr>
        <w:t>放</w:t>
      </w:r>
      <w:r w:rsidR="0038718F" w:rsidRPr="00AF3C9F">
        <w:rPr>
          <w:rStyle w:val="16"/>
          <w:rFonts w:ascii="黑体" w:eastAsia="黑体" w:hAnsi="黑体" w:hint="eastAsia"/>
          <w:sz w:val="32"/>
          <w:szCs w:val="32"/>
        </w:rPr>
        <w:t>宽</w:t>
      </w:r>
      <w:r w:rsidRPr="00AF3C9F">
        <w:rPr>
          <w:rStyle w:val="16"/>
          <w:rFonts w:ascii="黑体" w:eastAsia="黑体" w:hAnsi="黑体" w:hint="eastAsia"/>
          <w:sz w:val="32"/>
          <w:szCs w:val="32"/>
        </w:rPr>
        <w:t>引进人才落户</w:t>
      </w:r>
    </w:p>
    <w:p w:rsidR="00645FCA" w:rsidRPr="00AF3C9F" w:rsidRDefault="00645FCA" w:rsidP="00345275">
      <w:pPr>
        <w:pStyle w:val="a4"/>
        <w:spacing w:before="0" w:beforeAutospacing="0" w:after="0" w:afterAutospacing="0" w:line="600" w:lineRule="exact"/>
        <w:ind w:firstLineChars="200" w:firstLine="607"/>
        <w:jc w:val="both"/>
        <w:rPr>
          <w:rFonts w:ascii="Times New Roman" w:eastAsia="仿宋_GB2312" w:hAnsi="Times New Roman" w:cs="Times New Roman"/>
          <w:sz w:val="32"/>
          <w:szCs w:val="32"/>
        </w:rPr>
      </w:pPr>
      <w:r w:rsidRPr="00AF3C9F">
        <w:rPr>
          <w:rFonts w:ascii="Times New Roman" w:eastAsia="仿宋_GB2312" w:hAnsi="Times New Roman" w:cs="Times New Roman"/>
          <w:sz w:val="32"/>
          <w:szCs w:val="32"/>
        </w:rPr>
        <w:t>（</w:t>
      </w:r>
      <w:r w:rsidR="00812A34" w:rsidRPr="00AF3C9F">
        <w:rPr>
          <w:rFonts w:ascii="Times New Roman" w:eastAsia="仿宋_GB2312" w:hAnsi="Times New Roman" w:cs="Times New Roman" w:hint="eastAsia"/>
          <w:sz w:val="32"/>
          <w:szCs w:val="32"/>
        </w:rPr>
        <w:t>一</w:t>
      </w:r>
      <w:r w:rsidRPr="00AF3C9F">
        <w:rPr>
          <w:rFonts w:ascii="Times New Roman" w:eastAsia="仿宋_GB2312" w:hAnsi="Times New Roman" w:cs="Times New Roman"/>
          <w:sz w:val="32"/>
          <w:szCs w:val="32"/>
        </w:rPr>
        <w:t>）国家、省</w:t>
      </w:r>
      <w:r w:rsidRPr="00AF3C9F">
        <w:rPr>
          <w:rFonts w:ascii="Times New Roman" w:eastAsia="仿宋_GB2312" w:hAnsi="Times New Roman" w:cs="Times New Roman"/>
          <w:sz w:val="32"/>
          <w:szCs w:val="32"/>
        </w:rPr>
        <w:t>“</w:t>
      </w:r>
      <w:r w:rsidRPr="00AF3C9F">
        <w:rPr>
          <w:rFonts w:ascii="Times New Roman" w:eastAsia="仿宋_GB2312" w:hAnsi="Times New Roman" w:cs="Times New Roman"/>
          <w:sz w:val="32"/>
          <w:szCs w:val="32"/>
        </w:rPr>
        <w:t>千人计划</w:t>
      </w:r>
      <w:r w:rsidRPr="00AF3C9F">
        <w:rPr>
          <w:rFonts w:ascii="Times New Roman" w:eastAsia="仿宋_GB2312" w:hAnsi="Times New Roman" w:cs="Times New Roman"/>
          <w:sz w:val="32"/>
          <w:szCs w:val="32"/>
        </w:rPr>
        <w:t>”</w:t>
      </w:r>
      <w:r w:rsidRPr="00AF3C9F">
        <w:rPr>
          <w:rFonts w:ascii="Times New Roman" w:eastAsia="仿宋_GB2312" w:hAnsi="Times New Roman" w:cs="Times New Roman"/>
          <w:sz w:val="32"/>
          <w:szCs w:val="32"/>
        </w:rPr>
        <w:t>，市</w:t>
      </w:r>
      <w:r w:rsidRPr="00AF3C9F">
        <w:rPr>
          <w:rFonts w:ascii="Times New Roman" w:eastAsia="仿宋_GB2312" w:hAnsi="Times New Roman" w:cs="Times New Roman"/>
          <w:sz w:val="32"/>
          <w:szCs w:val="32"/>
        </w:rPr>
        <w:t>“</w:t>
      </w:r>
      <w:r w:rsidRPr="00AF3C9F">
        <w:rPr>
          <w:rFonts w:ascii="Times New Roman" w:eastAsia="仿宋_GB2312" w:hAnsi="Times New Roman" w:cs="Times New Roman"/>
          <w:sz w:val="32"/>
          <w:szCs w:val="32"/>
        </w:rPr>
        <w:t>双龙计划</w:t>
      </w:r>
      <w:r w:rsidRPr="00AF3C9F">
        <w:rPr>
          <w:rFonts w:ascii="Times New Roman" w:eastAsia="仿宋_GB2312" w:hAnsi="Times New Roman" w:cs="Times New Roman"/>
          <w:sz w:val="32"/>
          <w:szCs w:val="32"/>
        </w:rPr>
        <w:t>”</w:t>
      </w:r>
      <w:r w:rsidRPr="00AF3C9F">
        <w:rPr>
          <w:rFonts w:ascii="Times New Roman" w:eastAsia="仿宋_GB2312" w:hAnsi="Times New Roman" w:cs="Times New Roman"/>
          <w:sz w:val="32"/>
          <w:szCs w:val="32"/>
        </w:rPr>
        <w:t>引进人才</w:t>
      </w:r>
      <w:r w:rsidR="0038718F" w:rsidRPr="00AF3C9F">
        <w:rPr>
          <w:rFonts w:ascii="Times New Roman" w:eastAsia="仿宋_GB2312" w:hAnsi="Times New Roman" w:cs="Times New Roman" w:hint="eastAsia"/>
          <w:sz w:val="32"/>
          <w:szCs w:val="32"/>
        </w:rPr>
        <w:t>或</w:t>
      </w:r>
      <w:r w:rsidRPr="00AF3C9F">
        <w:rPr>
          <w:rFonts w:ascii="Times New Roman" w:eastAsia="仿宋_GB2312" w:hAnsi="Times New Roman" w:cs="Times New Roman"/>
          <w:sz w:val="32"/>
          <w:szCs w:val="32"/>
        </w:rPr>
        <w:t>持有《浙江省海外高层次人才居住证》的人员</w:t>
      </w:r>
      <w:r w:rsidR="00C26A9F">
        <w:rPr>
          <w:rFonts w:ascii="Times New Roman" w:eastAsia="仿宋_GB2312" w:hAnsi="Times New Roman" w:cs="Times New Roman" w:hint="eastAsia"/>
          <w:sz w:val="32"/>
          <w:szCs w:val="32"/>
        </w:rPr>
        <w:t>。</w:t>
      </w:r>
    </w:p>
    <w:p w:rsidR="00645FCA" w:rsidRPr="00AF3C9F" w:rsidRDefault="00645FCA" w:rsidP="00345275">
      <w:pPr>
        <w:pStyle w:val="a4"/>
        <w:spacing w:before="0" w:beforeAutospacing="0" w:after="0" w:afterAutospacing="0" w:line="600" w:lineRule="exact"/>
        <w:ind w:firstLineChars="200" w:firstLine="607"/>
        <w:jc w:val="both"/>
        <w:rPr>
          <w:rFonts w:ascii="Times New Roman" w:eastAsia="仿宋_GB2312" w:hAnsi="Times New Roman" w:cs="Times New Roman"/>
          <w:sz w:val="32"/>
          <w:szCs w:val="32"/>
        </w:rPr>
      </w:pPr>
      <w:r w:rsidRPr="00AF3C9F">
        <w:rPr>
          <w:rFonts w:ascii="Times New Roman" w:eastAsia="仿宋_GB2312" w:hAnsi="Times New Roman" w:cs="Times New Roman"/>
          <w:sz w:val="32"/>
          <w:szCs w:val="32"/>
        </w:rPr>
        <w:t>（</w:t>
      </w:r>
      <w:r w:rsidR="00812A34" w:rsidRPr="00AF3C9F">
        <w:rPr>
          <w:rFonts w:ascii="Times New Roman" w:eastAsia="仿宋_GB2312" w:hAnsi="Times New Roman" w:cs="Times New Roman" w:hint="eastAsia"/>
          <w:sz w:val="32"/>
          <w:szCs w:val="32"/>
        </w:rPr>
        <w:t>二</w:t>
      </w:r>
      <w:r w:rsidRPr="00AF3C9F">
        <w:rPr>
          <w:rFonts w:ascii="Times New Roman" w:eastAsia="仿宋_GB2312" w:hAnsi="Times New Roman" w:cs="Times New Roman"/>
          <w:sz w:val="32"/>
          <w:szCs w:val="32"/>
        </w:rPr>
        <w:t>）留学归国人员</w:t>
      </w:r>
      <w:r w:rsidR="00C26A9F">
        <w:rPr>
          <w:rFonts w:ascii="Times New Roman" w:eastAsia="仿宋_GB2312" w:hAnsi="Times New Roman" w:cs="Times New Roman" w:hint="eastAsia"/>
          <w:sz w:val="32"/>
          <w:szCs w:val="32"/>
        </w:rPr>
        <w:t>。</w:t>
      </w:r>
    </w:p>
    <w:p w:rsidR="00BD32E6" w:rsidRPr="00AF3C9F" w:rsidRDefault="00645FCA" w:rsidP="00345275">
      <w:pPr>
        <w:pStyle w:val="a4"/>
        <w:spacing w:before="0" w:beforeAutospacing="0" w:after="0" w:afterAutospacing="0" w:line="600" w:lineRule="exact"/>
        <w:ind w:firstLineChars="200" w:firstLine="607"/>
        <w:jc w:val="both"/>
        <w:rPr>
          <w:rFonts w:ascii="Times New Roman" w:eastAsia="仿宋_GB2312" w:hAnsi="Times New Roman" w:cs="Times New Roman"/>
          <w:sz w:val="32"/>
          <w:szCs w:val="32"/>
        </w:rPr>
      </w:pPr>
      <w:r w:rsidRPr="00AF3C9F">
        <w:rPr>
          <w:rFonts w:ascii="Times New Roman" w:eastAsia="仿宋_GB2312" w:hAnsi="Times New Roman" w:cs="Times New Roman"/>
          <w:sz w:val="32"/>
          <w:szCs w:val="32"/>
        </w:rPr>
        <w:t>（</w:t>
      </w:r>
      <w:r w:rsidR="00812A34" w:rsidRPr="00AF3C9F">
        <w:rPr>
          <w:rFonts w:ascii="Times New Roman" w:eastAsia="仿宋_GB2312" w:hAnsi="Times New Roman" w:cs="Times New Roman" w:hint="eastAsia"/>
          <w:sz w:val="32"/>
          <w:szCs w:val="32"/>
        </w:rPr>
        <w:t>三</w:t>
      </w:r>
      <w:r w:rsidRPr="00AF3C9F">
        <w:rPr>
          <w:rFonts w:ascii="Times New Roman" w:eastAsia="仿宋_GB2312" w:hAnsi="Times New Roman" w:cs="Times New Roman"/>
          <w:sz w:val="32"/>
          <w:szCs w:val="32"/>
        </w:rPr>
        <w:t>）</w:t>
      </w:r>
      <w:r w:rsidR="0038718F" w:rsidRPr="00AF3C9F">
        <w:rPr>
          <w:rFonts w:ascii="Times New Roman" w:eastAsia="仿宋_GB2312" w:hAnsi="Times New Roman" w:cs="Times New Roman" w:hint="eastAsia"/>
          <w:sz w:val="32"/>
          <w:szCs w:val="32"/>
        </w:rPr>
        <w:t>全日制普通高校、中等职业学校（含技校）</w:t>
      </w:r>
      <w:r w:rsidRPr="00AF3C9F">
        <w:rPr>
          <w:rFonts w:ascii="Times New Roman" w:eastAsia="仿宋_GB2312" w:hAnsi="Times New Roman" w:cs="Times New Roman"/>
          <w:sz w:val="32"/>
          <w:szCs w:val="32"/>
        </w:rPr>
        <w:t>毕业生</w:t>
      </w:r>
      <w:r w:rsidR="00C26A9F">
        <w:rPr>
          <w:rFonts w:ascii="Times New Roman" w:eastAsia="仿宋_GB2312" w:hAnsi="Times New Roman" w:cs="Times New Roman" w:hint="eastAsia"/>
          <w:sz w:val="32"/>
          <w:szCs w:val="32"/>
        </w:rPr>
        <w:t>。</w:t>
      </w:r>
    </w:p>
    <w:p w:rsidR="00645FCA" w:rsidRPr="00AF3C9F" w:rsidRDefault="00645FCA" w:rsidP="00345275">
      <w:pPr>
        <w:pStyle w:val="a4"/>
        <w:spacing w:before="0" w:beforeAutospacing="0" w:after="0" w:afterAutospacing="0" w:line="600" w:lineRule="exact"/>
        <w:ind w:firstLineChars="200" w:firstLine="607"/>
        <w:jc w:val="both"/>
        <w:rPr>
          <w:rFonts w:ascii="Times New Roman" w:eastAsia="仿宋_GB2312" w:hAnsi="Times New Roman" w:cs="Times New Roman"/>
          <w:sz w:val="32"/>
          <w:szCs w:val="32"/>
        </w:rPr>
      </w:pPr>
      <w:r w:rsidRPr="00AF3C9F">
        <w:rPr>
          <w:rFonts w:ascii="Times New Roman" w:eastAsia="仿宋_GB2312" w:hAnsi="Times New Roman" w:cs="Times New Roman"/>
          <w:sz w:val="32"/>
          <w:szCs w:val="32"/>
        </w:rPr>
        <w:t>（</w:t>
      </w:r>
      <w:r w:rsidR="00812A34" w:rsidRPr="00AF3C9F">
        <w:rPr>
          <w:rFonts w:ascii="Times New Roman" w:eastAsia="仿宋_GB2312" w:hAnsi="Times New Roman" w:cs="Times New Roman" w:hint="eastAsia"/>
          <w:sz w:val="32"/>
          <w:szCs w:val="32"/>
        </w:rPr>
        <w:t>四</w:t>
      </w:r>
      <w:r w:rsidRPr="00AF3C9F">
        <w:rPr>
          <w:rFonts w:ascii="Times New Roman" w:eastAsia="仿宋_GB2312" w:hAnsi="Times New Roman" w:cs="Times New Roman"/>
          <w:sz w:val="32"/>
          <w:szCs w:val="32"/>
        </w:rPr>
        <w:t>）具有</w:t>
      </w:r>
      <w:r w:rsidR="00812A34" w:rsidRPr="00AF3C9F">
        <w:rPr>
          <w:rFonts w:ascii="Times New Roman" w:eastAsia="仿宋_GB2312" w:hAnsi="Times New Roman" w:cs="Times New Roman" w:hint="eastAsia"/>
          <w:sz w:val="32"/>
          <w:szCs w:val="32"/>
        </w:rPr>
        <w:t>初</w:t>
      </w:r>
      <w:r w:rsidRPr="00AF3C9F">
        <w:rPr>
          <w:rFonts w:ascii="Times New Roman" w:eastAsia="仿宋_GB2312" w:hAnsi="Times New Roman" w:cs="Times New Roman"/>
          <w:sz w:val="32"/>
          <w:szCs w:val="32"/>
        </w:rPr>
        <w:t>级</w:t>
      </w:r>
      <w:r w:rsidR="000778ED">
        <w:rPr>
          <w:rFonts w:ascii="Times New Roman" w:eastAsia="仿宋_GB2312" w:hAnsi="Times New Roman" w:cs="Times New Roman" w:hint="eastAsia"/>
          <w:sz w:val="32"/>
          <w:szCs w:val="32"/>
        </w:rPr>
        <w:t>以上</w:t>
      </w:r>
      <w:r w:rsidR="000778ED" w:rsidRPr="000778ED">
        <w:rPr>
          <w:rFonts w:ascii="Times New Roman" w:eastAsia="仿宋_GB2312" w:hAnsi="Times New Roman" w:cs="Times New Roman" w:hint="eastAsia"/>
          <w:sz w:val="32"/>
          <w:szCs w:val="32"/>
        </w:rPr>
        <w:t>专业技术资格证书或职（执）业资格证书</w:t>
      </w:r>
      <w:r w:rsidR="000778ED">
        <w:rPr>
          <w:rFonts w:ascii="Times New Roman" w:eastAsia="仿宋_GB2312" w:hAnsi="Times New Roman" w:cs="Times New Roman" w:hint="eastAsia"/>
          <w:sz w:val="32"/>
          <w:szCs w:val="32"/>
        </w:rPr>
        <w:t>人员</w:t>
      </w:r>
      <w:r w:rsidRPr="00AF3C9F">
        <w:rPr>
          <w:rFonts w:ascii="Times New Roman" w:eastAsia="仿宋_GB2312" w:hAnsi="Times New Roman" w:cs="Times New Roman"/>
          <w:sz w:val="32"/>
          <w:szCs w:val="32"/>
        </w:rPr>
        <w:t>，以及县级以上人民政府规定属于突出专业技术、职</w:t>
      </w:r>
      <w:r w:rsidRPr="00AF3C9F">
        <w:rPr>
          <w:rFonts w:ascii="Times New Roman" w:eastAsia="仿宋_GB2312" w:hAnsi="Times New Roman" w:cs="Times New Roman"/>
          <w:sz w:val="32"/>
          <w:szCs w:val="32"/>
        </w:rPr>
        <w:lastRenderedPageBreak/>
        <w:t>业技能或者当地经济社会发展特别需要的其他特殊人才、专业技能及特殊职业人员</w:t>
      </w:r>
      <w:r w:rsidR="00C26A9F">
        <w:rPr>
          <w:rFonts w:ascii="Times New Roman" w:eastAsia="仿宋_GB2312" w:hAnsi="Times New Roman" w:cs="Times New Roman" w:hint="eastAsia"/>
          <w:sz w:val="32"/>
          <w:szCs w:val="32"/>
        </w:rPr>
        <w:t>。</w:t>
      </w:r>
    </w:p>
    <w:p w:rsidR="00A9780B" w:rsidRPr="00AF3C9F" w:rsidRDefault="00A9780B" w:rsidP="00345275">
      <w:pPr>
        <w:pStyle w:val="a4"/>
        <w:spacing w:before="0" w:beforeAutospacing="0" w:after="0" w:afterAutospacing="0" w:line="600" w:lineRule="exact"/>
        <w:ind w:firstLineChars="200" w:firstLine="607"/>
        <w:jc w:val="both"/>
        <w:rPr>
          <w:rFonts w:ascii="Times New Roman" w:eastAsia="仿宋_GB2312" w:hAnsi="Times New Roman" w:cs="Times New Roman"/>
          <w:sz w:val="32"/>
          <w:szCs w:val="32"/>
        </w:rPr>
      </w:pPr>
      <w:r w:rsidRPr="00AF3C9F">
        <w:rPr>
          <w:rFonts w:ascii="Times New Roman" w:eastAsia="仿宋_GB2312" w:hAnsi="Times New Roman" w:cs="Times New Roman"/>
          <w:sz w:val="32"/>
          <w:szCs w:val="32"/>
        </w:rPr>
        <w:t>（</w:t>
      </w:r>
      <w:r w:rsidRPr="00AF3C9F">
        <w:rPr>
          <w:rFonts w:ascii="Times New Roman" w:eastAsia="仿宋_GB2312" w:hAnsi="Times New Roman" w:cs="Times New Roman" w:hint="eastAsia"/>
          <w:sz w:val="32"/>
          <w:szCs w:val="32"/>
        </w:rPr>
        <w:t>五</w:t>
      </w:r>
      <w:r w:rsidRPr="00AF3C9F">
        <w:rPr>
          <w:rFonts w:ascii="Times New Roman" w:eastAsia="仿宋_GB2312" w:hAnsi="Times New Roman" w:cs="Times New Roman"/>
          <w:sz w:val="32"/>
          <w:szCs w:val="32"/>
        </w:rPr>
        <w:t>）经省、市</w:t>
      </w:r>
      <w:r w:rsidR="00B66067" w:rsidRPr="00AF3C9F">
        <w:rPr>
          <w:rFonts w:ascii="Times New Roman" w:eastAsia="仿宋_GB2312" w:hAnsi="Times New Roman" w:cs="Times New Roman" w:hint="eastAsia"/>
          <w:sz w:val="32"/>
          <w:szCs w:val="32"/>
        </w:rPr>
        <w:t>、县</w:t>
      </w:r>
      <w:r w:rsidRPr="00AF3C9F">
        <w:rPr>
          <w:rFonts w:ascii="Times New Roman" w:eastAsia="仿宋_GB2312" w:hAnsi="Times New Roman" w:cs="Times New Roman"/>
          <w:sz w:val="32"/>
          <w:szCs w:val="32"/>
        </w:rPr>
        <w:t>级人民政府批准引进的其他人员。</w:t>
      </w:r>
    </w:p>
    <w:p w:rsidR="0038718F" w:rsidRPr="00AF3C9F" w:rsidRDefault="00A9780B" w:rsidP="00345275">
      <w:pPr>
        <w:pStyle w:val="a4"/>
        <w:spacing w:before="0" w:beforeAutospacing="0" w:after="0" w:afterAutospacing="0" w:line="600" w:lineRule="exact"/>
        <w:ind w:firstLineChars="200" w:firstLine="607"/>
        <w:jc w:val="both"/>
        <w:rPr>
          <w:rFonts w:ascii="Times New Roman" w:eastAsia="仿宋_GB2312" w:hAnsi="Times New Roman" w:cs="Times New Roman"/>
          <w:sz w:val="32"/>
          <w:szCs w:val="32"/>
        </w:rPr>
      </w:pPr>
      <w:r w:rsidRPr="00AF3C9F">
        <w:rPr>
          <w:rFonts w:ascii="Times New Roman" w:eastAsia="仿宋_GB2312" w:hAnsi="Times New Roman" w:cs="Times New Roman" w:hint="eastAsia"/>
          <w:sz w:val="32"/>
          <w:szCs w:val="32"/>
        </w:rPr>
        <w:t>以上人员</w:t>
      </w:r>
      <w:r w:rsidR="0038718F" w:rsidRPr="00AF3C9F">
        <w:rPr>
          <w:rFonts w:ascii="Times New Roman" w:eastAsia="仿宋_GB2312" w:hAnsi="Times New Roman" w:cs="Times New Roman" w:hint="eastAsia"/>
          <w:sz w:val="32"/>
          <w:szCs w:val="32"/>
        </w:rPr>
        <w:t>申请在我市城镇地区落户的，</w:t>
      </w:r>
      <w:r w:rsidRPr="00AF3C9F">
        <w:rPr>
          <w:rFonts w:ascii="Times New Roman" w:eastAsia="仿宋_GB2312" w:hAnsi="Times New Roman" w:cs="Times New Roman" w:hint="eastAsia"/>
          <w:sz w:val="32"/>
          <w:szCs w:val="32"/>
        </w:rPr>
        <w:t>可以先落户</w:t>
      </w:r>
      <w:r w:rsidR="0038718F" w:rsidRPr="00AF3C9F">
        <w:rPr>
          <w:rFonts w:ascii="Times New Roman" w:eastAsia="仿宋_GB2312" w:hAnsi="Times New Roman" w:cs="Times New Roman" w:hint="eastAsia"/>
          <w:sz w:val="32"/>
          <w:szCs w:val="32"/>
        </w:rPr>
        <w:t>再</w:t>
      </w:r>
      <w:r w:rsidRPr="00AF3C9F">
        <w:rPr>
          <w:rFonts w:ascii="Times New Roman" w:eastAsia="仿宋_GB2312" w:hAnsi="Times New Roman" w:cs="Times New Roman" w:hint="eastAsia"/>
          <w:sz w:val="32"/>
          <w:szCs w:val="32"/>
        </w:rPr>
        <w:t>就业</w:t>
      </w:r>
      <w:r w:rsidR="0038718F" w:rsidRPr="00AF3C9F">
        <w:rPr>
          <w:rFonts w:ascii="Times New Roman" w:eastAsia="仿宋_GB2312" w:hAnsi="Times New Roman" w:cs="Times New Roman" w:hint="eastAsia"/>
          <w:sz w:val="32"/>
          <w:szCs w:val="32"/>
        </w:rPr>
        <w:t>。</w:t>
      </w:r>
    </w:p>
    <w:p w:rsidR="00B66067" w:rsidRPr="00AF3C9F" w:rsidRDefault="0038718F" w:rsidP="00345275">
      <w:pPr>
        <w:spacing w:line="600" w:lineRule="exact"/>
        <w:ind w:firstLineChars="200" w:firstLine="607"/>
        <w:rPr>
          <w:rFonts w:ascii="黑体" w:eastAsia="黑体" w:hAnsi="黑体"/>
          <w:sz w:val="32"/>
          <w:szCs w:val="32"/>
        </w:rPr>
      </w:pPr>
      <w:r w:rsidRPr="00AF3C9F">
        <w:rPr>
          <w:rFonts w:ascii="黑体" w:eastAsia="黑体" w:hAnsi="黑体" w:hint="eastAsia"/>
          <w:sz w:val="32"/>
          <w:szCs w:val="32"/>
        </w:rPr>
        <w:t>三、</w:t>
      </w:r>
      <w:r w:rsidR="00B66067" w:rsidRPr="00AF3C9F">
        <w:rPr>
          <w:rFonts w:ascii="黑体" w:eastAsia="黑体" w:hAnsi="黑体" w:hint="eastAsia"/>
          <w:sz w:val="32"/>
          <w:szCs w:val="32"/>
        </w:rPr>
        <w:t>全面</w:t>
      </w:r>
      <w:r w:rsidR="002239CB">
        <w:rPr>
          <w:rFonts w:ascii="黑体" w:eastAsia="黑体" w:hAnsi="黑体" w:hint="eastAsia"/>
          <w:sz w:val="32"/>
          <w:szCs w:val="32"/>
        </w:rPr>
        <w:t>取消</w:t>
      </w:r>
      <w:r w:rsidR="00B66067" w:rsidRPr="00AF3C9F">
        <w:rPr>
          <w:rFonts w:ascii="黑体" w:eastAsia="黑体" w:hAnsi="黑体" w:hint="eastAsia"/>
          <w:sz w:val="32"/>
          <w:szCs w:val="32"/>
        </w:rPr>
        <w:t>城镇落户限制</w:t>
      </w:r>
    </w:p>
    <w:p w:rsidR="00227D5E" w:rsidRPr="002B737B" w:rsidRDefault="00227D5E" w:rsidP="00345275">
      <w:pPr>
        <w:pStyle w:val="a4"/>
        <w:spacing w:before="0" w:beforeAutospacing="0" w:after="0" w:afterAutospacing="0" w:line="600" w:lineRule="exact"/>
        <w:ind w:firstLineChars="200" w:firstLine="607"/>
        <w:rPr>
          <w:rFonts w:ascii="仿宋_GB2312" w:eastAsia="仿宋_GB2312" w:cs="Times New Roman"/>
          <w:kern w:val="2"/>
          <w:sz w:val="32"/>
          <w:szCs w:val="32"/>
        </w:rPr>
      </w:pPr>
      <w:r w:rsidRPr="002B737B">
        <w:rPr>
          <w:rFonts w:ascii="仿宋_GB2312" w:eastAsia="仿宋_GB2312" w:cs="Times New Roman" w:hint="eastAsia"/>
          <w:kern w:val="2"/>
          <w:sz w:val="32"/>
          <w:szCs w:val="32"/>
        </w:rPr>
        <w:t>（一）通过合法途径获得房屋所有权或政府提供</w:t>
      </w:r>
      <w:r w:rsidR="004378F4" w:rsidRPr="002B737B">
        <w:rPr>
          <w:rFonts w:ascii="仿宋_GB2312" w:eastAsia="仿宋_GB2312" w:cs="Times New Roman" w:hint="eastAsia"/>
          <w:kern w:val="2"/>
          <w:sz w:val="32"/>
          <w:szCs w:val="32"/>
        </w:rPr>
        <w:t>的公共租赁住房使用权的人员</w:t>
      </w:r>
      <w:r w:rsidR="00EE6CBE">
        <w:rPr>
          <w:rFonts w:ascii="仿宋_GB2312" w:eastAsia="仿宋_GB2312" w:cs="Times New Roman" w:hint="eastAsia"/>
          <w:kern w:val="2"/>
          <w:sz w:val="32"/>
          <w:szCs w:val="32"/>
        </w:rPr>
        <w:t>，市内</w:t>
      </w:r>
      <w:r w:rsidR="00EE6CBE">
        <w:rPr>
          <w:rFonts w:ascii="仿宋_GB2312" w:eastAsia="仿宋_GB2312" w:cs="Times New Roman"/>
          <w:kern w:val="2"/>
          <w:sz w:val="32"/>
          <w:szCs w:val="32"/>
        </w:rPr>
        <w:t>迁移</w:t>
      </w:r>
      <w:r w:rsidR="00EE6CBE">
        <w:rPr>
          <w:rFonts w:ascii="仿宋_GB2312" w:eastAsia="仿宋_GB2312" w:cs="Times New Roman" w:hint="eastAsia"/>
          <w:kern w:val="2"/>
          <w:sz w:val="32"/>
          <w:szCs w:val="32"/>
        </w:rPr>
        <w:t>房屋</w:t>
      </w:r>
      <w:r w:rsidR="00EE6CBE">
        <w:rPr>
          <w:rFonts w:ascii="仿宋_GB2312" w:eastAsia="仿宋_GB2312" w:cs="Times New Roman"/>
          <w:kern w:val="2"/>
          <w:sz w:val="32"/>
          <w:szCs w:val="32"/>
        </w:rPr>
        <w:t>所有权</w:t>
      </w:r>
      <w:r w:rsidR="00EE6CBE">
        <w:rPr>
          <w:rFonts w:ascii="仿宋_GB2312" w:eastAsia="仿宋_GB2312" w:cs="Times New Roman" w:hint="eastAsia"/>
          <w:kern w:val="2"/>
          <w:sz w:val="32"/>
          <w:szCs w:val="32"/>
        </w:rPr>
        <w:t>可以</w:t>
      </w:r>
      <w:r w:rsidR="00EE6CBE">
        <w:rPr>
          <w:rFonts w:ascii="仿宋_GB2312" w:eastAsia="仿宋_GB2312" w:cs="Times New Roman"/>
          <w:kern w:val="2"/>
          <w:sz w:val="32"/>
          <w:szCs w:val="32"/>
        </w:rPr>
        <w:t>放宽到直系亲属</w:t>
      </w:r>
      <w:r w:rsidR="004378F4" w:rsidRPr="002B737B">
        <w:rPr>
          <w:rFonts w:ascii="仿宋_GB2312" w:eastAsia="仿宋_GB2312" w:cs="Times New Roman"/>
          <w:kern w:val="2"/>
          <w:sz w:val="32"/>
          <w:szCs w:val="32"/>
        </w:rPr>
        <w:t>。</w:t>
      </w:r>
    </w:p>
    <w:p w:rsidR="00227D5E" w:rsidRPr="002B737B" w:rsidRDefault="00227D5E" w:rsidP="00345275">
      <w:pPr>
        <w:pStyle w:val="a4"/>
        <w:spacing w:before="0" w:beforeAutospacing="0" w:after="0" w:afterAutospacing="0" w:line="600" w:lineRule="exact"/>
        <w:ind w:firstLineChars="200" w:firstLine="607"/>
        <w:rPr>
          <w:rFonts w:ascii="仿宋_GB2312" w:eastAsia="仿宋_GB2312" w:cs="Times New Roman"/>
          <w:kern w:val="2"/>
          <w:sz w:val="32"/>
          <w:szCs w:val="32"/>
        </w:rPr>
      </w:pPr>
      <w:r w:rsidRPr="002B737B">
        <w:rPr>
          <w:rFonts w:ascii="仿宋_GB2312" w:eastAsia="仿宋_GB2312" w:cs="Times New Roman" w:hint="eastAsia"/>
          <w:kern w:val="2"/>
          <w:sz w:val="32"/>
          <w:szCs w:val="32"/>
        </w:rPr>
        <w:t>（二）</w:t>
      </w:r>
      <w:r w:rsidR="005767B3" w:rsidRPr="002B737B">
        <w:rPr>
          <w:rFonts w:ascii="仿宋_GB2312" w:eastAsia="仿宋_GB2312" w:cs="Times New Roman" w:hint="eastAsia"/>
          <w:kern w:val="2"/>
          <w:sz w:val="32"/>
          <w:szCs w:val="32"/>
        </w:rPr>
        <w:t>租住在</w:t>
      </w:r>
      <w:r w:rsidR="005767B3" w:rsidRPr="002B737B">
        <w:rPr>
          <w:rFonts w:ascii="仿宋_GB2312" w:eastAsia="仿宋_GB2312" w:cs="Times New Roman"/>
          <w:kern w:val="2"/>
          <w:sz w:val="32"/>
          <w:szCs w:val="32"/>
        </w:rPr>
        <w:t>城镇地区</w:t>
      </w:r>
      <w:r w:rsidR="00B868F9" w:rsidRPr="002B737B">
        <w:rPr>
          <w:rFonts w:ascii="仿宋_GB2312" w:eastAsia="仿宋_GB2312" w:cs="Times New Roman" w:hint="eastAsia"/>
          <w:kern w:val="2"/>
          <w:sz w:val="32"/>
          <w:szCs w:val="32"/>
        </w:rPr>
        <w:t>且</w:t>
      </w:r>
      <w:r w:rsidR="00227BAB" w:rsidRPr="002B737B">
        <w:rPr>
          <w:rFonts w:ascii="仿宋_GB2312" w:eastAsia="仿宋_GB2312" w:cs="Times New Roman" w:hint="eastAsia"/>
          <w:kern w:val="2"/>
          <w:sz w:val="32"/>
          <w:szCs w:val="32"/>
        </w:rPr>
        <w:t>居住</w:t>
      </w:r>
      <w:r w:rsidR="00B868F9" w:rsidRPr="002B737B">
        <w:rPr>
          <w:rFonts w:ascii="仿宋_GB2312" w:eastAsia="仿宋_GB2312" w:cs="Times New Roman" w:hint="eastAsia"/>
          <w:kern w:val="2"/>
          <w:sz w:val="32"/>
          <w:szCs w:val="32"/>
        </w:rPr>
        <w:t>租赁商品房屋在</w:t>
      </w:r>
      <w:r w:rsidR="005767B3" w:rsidRPr="002B737B">
        <w:rPr>
          <w:rFonts w:ascii="仿宋_GB2312" w:eastAsia="仿宋_GB2312" w:cs="Times New Roman" w:hint="eastAsia"/>
          <w:kern w:val="2"/>
          <w:sz w:val="32"/>
          <w:szCs w:val="32"/>
        </w:rPr>
        <w:t>住建</w:t>
      </w:r>
      <w:r w:rsidR="00B868F9" w:rsidRPr="002B737B">
        <w:rPr>
          <w:rFonts w:ascii="仿宋_GB2312" w:eastAsia="仿宋_GB2312" w:cs="Times New Roman" w:hint="eastAsia"/>
          <w:kern w:val="2"/>
          <w:sz w:val="32"/>
          <w:szCs w:val="32"/>
        </w:rPr>
        <w:t>部门办理</w:t>
      </w:r>
      <w:r w:rsidR="00227BAB" w:rsidRPr="002B737B">
        <w:rPr>
          <w:rFonts w:ascii="仿宋_GB2312" w:eastAsia="仿宋_GB2312" w:cs="Times New Roman" w:hint="eastAsia"/>
          <w:kern w:val="2"/>
          <w:sz w:val="32"/>
          <w:szCs w:val="32"/>
        </w:rPr>
        <w:t>过</w:t>
      </w:r>
      <w:r w:rsidR="00B868F9" w:rsidRPr="002B737B">
        <w:rPr>
          <w:rFonts w:ascii="仿宋_GB2312" w:eastAsia="仿宋_GB2312" w:cs="Times New Roman" w:hint="eastAsia"/>
          <w:kern w:val="2"/>
          <w:sz w:val="32"/>
          <w:szCs w:val="32"/>
        </w:rPr>
        <w:t>租赁登记备案的</w:t>
      </w:r>
      <w:r w:rsidR="00B868F9" w:rsidRPr="002B737B">
        <w:rPr>
          <w:rFonts w:ascii="仿宋_GB2312" w:eastAsia="仿宋_GB2312" w:cs="Times New Roman"/>
          <w:kern w:val="2"/>
          <w:sz w:val="32"/>
          <w:szCs w:val="32"/>
        </w:rPr>
        <w:t>，</w:t>
      </w:r>
      <w:r w:rsidR="00345275" w:rsidRPr="002B737B">
        <w:rPr>
          <w:rFonts w:ascii="仿宋_GB2312" w:eastAsia="仿宋_GB2312" w:cs="Times New Roman" w:hint="eastAsia"/>
          <w:kern w:val="2"/>
          <w:sz w:val="32"/>
          <w:szCs w:val="32"/>
        </w:rPr>
        <w:t>持有</w:t>
      </w:r>
      <w:r w:rsidR="00345275" w:rsidRPr="002B737B">
        <w:rPr>
          <w:rFonts w:ascii="仿宋_GB2312" w:eastAsia="仿宋_GB2312" w:cs="Times New Roman"/>
          <w:kern w:val="2"/>
          <w:sz w:val="32"/>
          <w:szCs w:val="32"/>
        </w:rPr>
        <w:t>《</w:t>
      </w:r>
      <w:r w:rsidR="00345275" w:rsidRPr="002B737B">
        <w:rPr>
          <w:rFonts w:ascii="仿宋_GB2312" w:eastAsia="仿宋_GB2312" w:cs="Times New Roman" w:hint="eastAsia"/>
          <w:kern w:val="2"/>
          <w:sz w:val="32"/>
          <w:szCs w:val="32"/>
        </w:rPr>
        <w:t>浙江省居住证</w:t>
      </w:r>
      <w:r w:rsidR="00345275" w:rsidRPr="002B737B">
        <w:rPr>
          <w:rFonts w:ascii="仿宋_GB2312" w:eastAsia="仿宋_GB2312" w:cs="Times New Roman"/>
          <w:kern w:val="2"/>
          <w:sz w:val="32"/>
          <w:szCs w:val="32"/>
        </w:rPr>
        <w:t>》</w:t>
      </w:r>
      <w:r w:rsidR="00345275" w:rsidRPr="002B737B">
        <w:rPr>
          <w:rFonts w:ascii="仿宋_GB2312" w:eastAsia="仿宋_GB2312" w:cs="Times New Roman" w:hint="eastAsia"/>
          <w:kern w:val="2"/>
          <w:sz w:val="32"/>
          <w:szCs w:val="32"/>
        </w:rPr>
        <w:t>人员</w:t>
      </w:r>
      <w:r w:rsidR="00B959AB" w:rsidRPr="002B737B">
        <w:rPr>
          <w:rFonts w:ascii="仿宋_GB2312" w:eastAsia="仿宋_GB2312" w:cs="Times New Roman"/>
          <w:kern w:val="2"/>
          <w:sz w:val="32"/>
          <w:szCs w:val="32"/>
        </w:rPr>
        <w:t>。</w:t>
      </w:r>
    </w:p>
    <w:p w:rsidR="00F51DDC" w:rsidRPr="002B737B" w:rsidRDefault="00F51DDC" w:rsidP="00345275">
      <w:pPr>
        <w:pStyle w:val="a4"/>
        <w:spacing w:before="0" w:beforeAutospacing="0" w:after="0" w:afterAutospacing="0" w:line="600" w:lineRule="exact"/>
        <w:ind w:firstLineChars="200" w:firstLine="607"/>
        <w:rPr>
          <w:rFonts w:ascii="仿宋_GB2312" w:eastAsia="仿宋_GB2312" w:cs="Times New Roman"/>
          <w:kern w:val="2"/>
          <w:sz w:val="32"/>
          <w:szCs w:val="32"/>
        </w:rPr>
      </w:pPr>
      <w:r w:rsidRPr="002B737B">
        <w:rPr>
          <w:rFonts w:ascii="仿宋_GB2312" w:eastAsia="仿宋_GB2312" w:cs="Times New Roman" w:hint="eastAsia"/>
          <w:kern w:val="2"/>
          <w:sz w:val="32"/>
          <w:szCs w:val="32"/>
        </w:rPr>
        <w:t>（三）在我市</w:t>
      </w:r>
      <w:r w:rsidRPr="002B737B">
        <w:rPr>
          <w:rFonts w:ascii="仿宋_GB2312" w:eastAsia="仿宋_GB2312" w:cs="Times New Roman"/>
          <w:kern w:val="2"/>
          <w:sz w:val="32"/>
          <w:szCs w:val="32"/>
        </w:rPr>
        <w:t>有合法稳定就业</w:t>
      </w:r>
      <w:r w:rsidRPr="002B737B">
        <w:rPr>
          <w:rFonts w:ascii="仿宋_GB2312" w:eastAsia="仿宋_GB2312" w:cs="Times New Roman" w:hint="eastAsia"/>
          <w:kern w:val="2"/>
          <w:sz w:val="32"/>
          <w:szCs w:val="32"/>
        </w:rPr>
        <w:t>人员。</w:t>
      </w:r>
    </w:p>
    <w:p w:rsidR="009D1EDF" w:rsidRPr="002B737B" w:rsidRDefault="009D1EDF" w:rsidP="00345275">
      <w:pPr>
        <w:pStyle w:val="a4"/>
        <w:spacing w:before="0" w:beforeAutospacing="0" w:after="0" w:afterAutospacing="0" w:line="600" w:lineRule="exact"/>
        <w:ind w:firstLineChars="200" w:firstLine="607"/>
        <w:rPr>
          <w:rFonts w:ascii="Times New Roman" w:eastAsia="仿宋_GB2312" w:hAnsi="Times New Roman" w:cs="Times New Roman"/>
          <w:sz w:val="32"/>
          <w:szCs w:val="32"/>
        </w:rPr>
      </w:pPr>
      <w:r w:rsidRPr="002B737B">
        <w:rPr>
          <w:rFonts w:ascii="Times New Roman" w:eastAsia="仿宋_GB2312" w:hAnsi="Times New Roman" w:cs="Times New Roman"/>
          <w:sz w:val="32"/>
          <w:szCs w:val="32"/>
        </w:rPr>
        <w:t>（</w:t>
      </w:r>
      <w:r w:rsidR="00F51DDC" w:rsidRPr="002B737B">
        <w:rPr>
          <w:rFonts w:ascii="Times New Roman" w:eastAsia="仿宋_GB2312" w:hAnsi="Times New Roman" w:cs="Times New Roman" w:hint="eastAsia"/>
          <w:sz w:val="32"/>
          <w:szCs w:val="32"/>
        </w:rPr>
        <w:t>四</w:t>
      </w:r>
      <w:r w:rsidRPr="002B737B">
        <w:rPr>
          <w:rFonts w:ascii="Times New Roman" w:eastAsia="仿宋_GB2312" w:hAnsi="Times New Roman" w:cs="Times New Roman"/>
          <w:sz w:val="32"/>
          <w:szCs w:val="32"/>
        </w:rPr>
        <w:t>）录用、调任、转任公务员以及机关事业单位聘用、调动的在编工作人员</w:t>
      </w:r>
      <w:r w:rsidRPr="002B737B">
        <w:rPr>
          <w:rFonts w:ascii="Times New Roman" w:eastAsia="仿宋_GB2312" w:hAnsi="Times New Roman" w:cs="Times New Roman" w:hint="eastAsia"/>
          <w:sz w:val="32"/>
          <w:szCs w:val="32"/>
        </w:rPr>
        <w:t>。</w:t>
      </w:r>
    </w:p>
    <w:p w:rsidR="009D1EDF" w:rsidRPr="002B737B" w:rsidRDefault="009D1EDF" w:rsidP="00345275">
      <w:pPr>
        <w:pStyle w:val="a4"/>
        <w:spacing w:before="0" w:beforeAutospacing="0" w:after="0" w:afterAutospacing="0" w:line="600" w:lineRule="exact"/>
        <w:ind w:firstLineChars="200" w:firstLine="607"/>
        <w:jc w:val="both"/>
        <w:rPr>
          <w:rFonts w:ascii="Times New Roman" w:eastAsia="仿宋_GB2312" w:hAnsi="Times New Roman" w:cs="Times New Roman"/>
          <w:sz w:val="32"/>
          <w:szCs w:val="32"/>
        </w:rPr>
      </w:pPr>
      <w:r w:rsidRPr="002B737B">
        <w:rPr>
          <w:rFonts w:ascii="Times New Roman" w:eastAsia="仿宋_GB2312" w:hAnsi="Times New Roman" w:cs="Times New Roman"/>
          <w:sz w:val="32"/>
          <w:szCs w:val="32"/>
        </w:rPr>
        <w:t>（</w:t>
      </w:r>
      <w:r w:rsidR="00F51DDC" w:rsidRPr="002B737B">
        <w:rPr>
          <w:rFonts w:ascii="Times New Roman" w:eastAsia="仿宋_GB2312" w:hAnsi="Times New Roman" w:cs="Times New Roman" w:hint="eastAsia"/>
          <w:sz w:val="32"/>
          <w:szCs w:val="32"/>
        </w:rPr>
        <w:t>五</w:t>
      </w:r>
      <w:r w:rsidRPr="002B737B">
        <w:rPr>
          <w:rFonts w:ascii="Times New Roman" w:eastAsia="仿宋_GB2312" w:hAnsi="Times New Roman" w:cs="Times New Roman"/>
          <w:sz w:val="32"/>
          <w:szCs w:val="32"/>
        </w:rPr>
        <w:t>）被县级以上人民政府或市级以上总工会、人力社保等部门评为劳动模范、道德模范、优秀农民工、见义勇为先进个人等荣誉称号的人员</w:t>
      </w:r>
      <w:r w:rsidRPr="002B737B">
        <w:rPr>
          <w:rFonts w:ascii="Times New Roman" w:eastAsia="仿宋_GB2312" w:hAnsi="Times New Roman" w:cs="Times New Roman" w:hint="eastAsia"/>
          <w:sz w:val="32"/>
          <w:szCs w:val="32"/>
        </w:rPr>
        <w:t>。</w:t>
      </w:r>
    </w:p>
    <w:p w:rsidR="009D1EDF" w:rsidRPr="00AF3C9F" w:rsidRDefault="009D1EDF" w:rsidP="00345275">
      <w:pPr>
        <w:pStyle w:val="a4"/>
        <w:spacing w:before="0" w:beforeAutospacing="0" w:after="0" w:afterAutospacing="0" w:line="600" w:lineRule="exact"/>
        <w:ind w:firstLineChars="200" w:firstLine="607"/>
        <w:rPr>
          <w:rFonts w:ascii="黑体" w:eastAsia="黑体" w:hAnsi="黑体" w:cs="Times New Roman"/>
          <w:sz w:val="32"/>
          <w:szCs w:val="32"/>
        </w:rPr>
      </w:pPr>
      <w:r w:rsidRPr="00AF3C9F">
        <w:rPr>
          <w:rFonts w:ascii="黑体" w:eastAsia="黑体" w:hAnsi="黑体" w:cs="Times New Roman" w:hint="eastAsia"/>
          <w:sz w:val="32"/>
          <w:szCs w:val="32"/>
        </w:rPr>
        <w:t>四、放宽亲属投靠</w:t>
      </w:r>
      <w:r w:rsidR="002B737B">
        <w:rPr>
          <w:rFonts w:ascii="黑体" w:eastAsia="黑体" w:hAnsi="黑体" w:cs="Times New Roman" w:hint="eastAsia"/>
          <w:sz w:val="32"/>
          <w:szCs w:val="32"/>
        </w:rPr>
        <w:t>落户条件</w:t>
      </w:r>
    </w:p>
    <w:p w:rsidR="009D1EDF" w:rsidRPr="008A165E" w:rsidRDefault="009D1EDF" w:rsidP="00345275">
      <w:pPr>
        <w:pStyle w:val="a4"/>
        <w:spacing w:before="0" w:beforeAutospacing="0" w:after="0" w:afterAutospacing="0" w:line="600" w:lineRule="exact"/>
        <w:ind w:firstLineChars="200" w:firstLine="607"/>
        <w:rPr>
          <w:rFonts w:ascii="仿宋_GB2312" w:eastAsia="仿宋_GB2312" w:cs="Times New Roman"/>
          <w:kern w:val="2"/>
          <w:sz w:val="32"/>
          <w:szCs w:val="32"/>
        </w:rPr>
      </w:pPr>
      <w:r w:rsidRPr="008A165E">
        <w:rPr>
          <w:rFonts w:ascii="仿宋_GB2312" w:eastAsia="仿宋_GB2312" w:cs="Times New Roman" w:hint="eastAsia"/>
          <w:kern w:val="2"/>
          <w:sz w:val="32"/>
          <w:szCs w:val="32"/>
        </w:rPr>
        <w:t>（一）本人在我市城镇地区登记</w:t>
      </w:r>
      <w:r w:rsidR="00400D81" w:rsidRPr="008A165E">
        <w:rPr>
          <w:rFonts w:ascii="仿宋_GB2312" w:eastAsia="仿宋_GB2312" w:cs="Times New Roman" w:hint="eastAsia"/>
          <w:kern w:val="2"/>
          <w:sz w:val="32"/>
          <w:szCs w:val="32"/>
        </w:rPr>
        <w:t>常住</w:t>
      </w:r>
      <w:r w:rsidRPr="008A165E">
        <w:rPr>
          <w:rFonts w:ascii="仿宋_GB2312" w:eastAsia="仿宋_GB2312" w:cs="Times New Roman" w:hint="eastAsia"/>
          <w:kern w:val="2"/>
          <w:sz w:val="32"/>
          <w:szCs w:val="32"/>
        </w:rPr>
        <w:t>户口的，其配偶、未成年子女、</w:t>
      </w:r>
      <w:r w:rsidR="00AF3C9F" w:rsidRPr="008A165E">
        <w:rPr>
          <w:rFonts w:ascii="仿宋_GB2312" w:eastAsia="仿宋_GB2312" w:cs="Times New Roman" w:hint="eastAsia"/>
          <w:kern w:val="2"/>
          <w:sz w:val="32"/>
          <w:szCs w:val="32"/>
        </w:rPr>
        <w:t>未婚（含离异）</w:t>
      </w:r>
      <w:r w:rsidRPr="008A165E">
        <w:rPr>
          <w:rFonts w:ascii="仿宋_GB2312" w:eastAsia="仿宋_GB2312" w:cs="Times New Roman" w:hint="eastAsia"/>
          <w:kern w:val="2"/>
          <w:sz w:val="32"/>
          <w:szCs w:val="32"/>
        </w:rPr>
        <w:t>成年子女、父母可以申请投靠落户。</w:t>
      </w:r>
    </w:p>
    <w:p w:rsidR="0038718F" w:rsidRPr="008A165E" w:rsidRDefault="009D1EDF" w:rsidP="00345275">
      <w:pPr>
        <w:pStyle w:val="a4"/>
        <w:spacing w:before="0" w:beforeAutospacing="0" w:after="0" w:afterAutospacing="0" w:line="600" w:lineRule="exact"/>
        <w:ind w:firstLineChars="200" w:firstLine="607"/>
        <w:rPr>
          <w:rFonts w:ascii="仿宋_GB2312" w:eastAsia="仿宋_GB2312" w:cs="Times New Roman"/>
          <w:kern w:val="2"/>
          <w:sz w:val="32"/>
          <w:szCs w:val="32"/>
        </w:rPr>
      </w:pPr>
      <w:r w:rsidRPr="008A165E">
        <w:rPr>
          <w:rFonts w:ascii="仿宋_GB2312" w:eastAsia="仿宋_GB2312" w:cs="Times New Roman" w:hint="eastAsia"/>
          <w:kern w:val="2"/>
          <w:sz w:val="32"/>
          <w:szCs w:val="32"/>
        </w:rPr>
        <w:t>（二）现役军人</w:t>
      </w:r>
      <w:r w:rsidR="00AF3C9F" w:rsidRPr="008A165E">
        <w:rPr>
          <w:rFonts w:ascii="仿宋_GB2312" w:eastAsia="仿宋_GB2312" w:cs="Times New Roman" w:hint="eastAsia"/>
          <w:kern w:val="2"/>
          <w:sz w:val="32"/>
          <w:szCs w:val="32"/>
        </w:rPr>
        <w:t>的配偶、未成年子女、未婚成年子女可以投靠现役军人父母。</w:t>
      </w:r>
    </w:p>
    <w:p w:rsidR="00227BAB" w:rsidRPr="008A165E" w:rsidRDefault="00227BAB" w:rsidP="00345275">
      <w:pPr>
        <w:spacing w:line="600" w:lineRule="exact"/>
        <w:ind w:firstLineChars="200" w:firstLine="607"/>
        <w:jc w:val="left"/>
        <w:rPr>
          <w:rFonts w:ascii="仿宋_GB2312" w:eastAsia="仿宋_GB2312" w:hAnsi="Calibri"/>
          <w:color w:val="000000"/>
          <w:sz w:val="32"/>
          <w:szCs w:val="32"/>
        </w:rPr>
      </w:pPr>
      <w:r w:rsidRPr="008A165E">
        <w:rPr>
          <w:rFonts w:ascii="仿宋_GB2312" w:eastAsia="仿宋_GB2312" w:hint="eastAsia"/>
          <w:sz w:val="32"/>
          <w:szCs w:val="32"/>
        </w:rPr>
        <w:t>（三）</w:t>
      </w:r>
      <w:r w:rsidRPr="008A165E">
        <w:rPr>
          <w:rFonts w:ascii="仿宋_GB2312" w:eastAsia="仿宋_GB2312" w:hAnsi="Calibri" w:hint="eastAsia"/>
          <w:color w:val="000000"/>
          <w:sz w:val="32"/>
          <w:szCs w:val="32"/>
        </w:rPr>
        <w:t>户口</w:t>
      </w:r>
      <w:r w:rsidRPr="008A165E">
        <w:rPr>
          <w:rFonts w:ascii="仿宋_GB2312" w:eastAsia="仿宋_GB2312" w:hAnsi="Calibri"/>
          <w:color w:val="000000"/>
          <w:sz w:val="32"/>
          <w:szCs w:val="32"/>
        </w:rPr>
        <w:t>已</w:t>
      </w:r>
      <w:r w:rsidRPr="008A165E">
        <w:rPr>
          <w:rFonts w:ascii="仿宋_GB2312" w:eastAsia="仿宋_GB2312" w:hAnsi="Calibri" w:hint="eastAsia"/>
          <w:color w:val="000000"/>
          <w:sz w:val="32"/>
          <w:szCs w:val="32"/>
        </w:rPr>
        <w:t>在</w:t>
      </w:r>
      <w:r w:rsidRPr="008A165E">
        <w:rPr>
          <w:rFonts w:ascii="仿宋_GB2312" w:eastAsia="仿宋_GB2312" w:hAnsi="Calibri"/>
          <w:color w:val="000000"/>
          <w:sz w:val="32"/>
          <w:szCs w:val="32"/>
        </w:rPr>
        <w:t>本县</w:t>
      </w:r>
      <w:r w:rsidRPr="008A165E">
        <w:rPr>
          <w:rFonts w:ascii="仿宋_GB2312" w:eastAsia="仿宋_GB2312" w:hAnsi="Calibri" w:hint="eastAsia"/>
          <w:color w:val="000000"/>
          <w:sz w:val="32"/>
          <w:szCs w:val="32"/>
        </w:rPr>
        <w:t>（市）或</w:t>
      </w:r>
      <w:r w:rsidRPr="008A165E">
        <w:rPr>
          <w:rFonts w:ascii="仿宋_GB2312" w:eastAsia="仿宋_GB2312" w:hAnsi="Calibri"/>
          <w:color w:val="000000"/>
          <w:sz w:val="32"/>
          <w:szCs w:val="32"/>
        </w:rPr>
        <w:t>设区市市区</w:t>
      </w:r>
      <w:r w:rsidRPr="008A165E">
        <w:rPr>
          <w:rFonts w:ascii="仿宋_GB2312" w:eastAsia="仿宋_GB2312" w:hAnsi="Calibri" w:hint="eastAsia"/>
          <w:color w:val="000000"/>
          <w:sz w:val="32"/>
          <w:szCs w:val="32"/>
        </w:rPr>
        <w:t>范围,与户口</w:t>
      </w:r>
      <w:r w:rsidRPr="008A165E">
        <w:rPr>
          <w:rFonts w:ascii="仿宋_GB2312" w:eastAsia="仿宋_GB2312" w:hAnsi="Calibri"/>
          <w:color w:val="000000"/>
          <w:sz w:val="32"/>
          <w:szCs w:val="32"/>
        </w:rPr>
        <w:t>在</w:t>
      </w:r>
      <w:r w:rsidRPr="008A165E">
        <w:rPr>
          <w:rFonts w:ascii="仿宋_GB2312" w:eastAsia="仿宋_GB2312" w:hAnsi="Calibri" w:hint="eastAsia"/>
          <w:color w:val="000000"/>
          <w:sz w:val="32"/>
          <w:szCs w:val="32"/>
        </w:rPr>
        <w:t>该范围城镇</w:t>
      </w:r>
      <w:r w:rsidRPr="008A165E">
        <w:rPr>
          <w:rFonts w:ascii="仿宋_GB2312" w:eastAsia="仿宋_GB2312" w:hAnsi="Calibri"/>
          <w:color w:val="000000"/>
          <w:sz w:val="32"/>
          <w:szCs w:val="32"/>
        </w:rPr>
        <w:t>地区</w:t>
      </w:r>
      <w:r w:rsidRPr="008A165E">
        <w:rPr>
          <w:rFonts w:ascii="仿宋_GB2312" w:eastAsia="仿宋_GB2312" w:hAnsi="Calibri" w:hint="eastAsia"/>
          <w:color w:val="000000"/>
          <w:sz w:val="32"/>
          <w:szCs w:val="32"/>
        </w:rPr>
        <w:t>的户</w:t>
      </w:r>
      <w:r w:rsidRPr="008A165E">
        <w:rPr>
          <w:rFonts w:ascii="仿宋_GB2312" w:eastAsia="仿宋_GB2312" w:hAnsi="Calibri"/>
          <w:color w:val="000000"/>
          <w:sz w:val="32"/>
          <w:szCs w:val="32"/>
        </w:rPr>
        <w:t>主</w:t>
      </w:r>
      <w:r w:rsidRPr="008A165E">
        <w:rPr>
          <w:rFonts w:ascii="仿宋_GB2312" w:eastAsia="仿宋_GB2312" w:hAnsi="Calibri" w:hint="eastAsia"/>
          <w:color w:val="000000"/>
          <w:sz w:val="32"/>
          <w:szCs w:val="32"/>
        </w:rPr>
        <w:t>具有直</w:t>
      </w:r>
      <w:r w:rsidRPr="008A165E">
        <w:rPr>
          <w:rFonts w:ascii="仿宋_GB2312" w:eastAsia="仿宋_GB2312" w:hAnsi="Calibri"/>
          <w:color w:val="000000"/>
          <w:sz w:val="32"/>
          <w:szCs w:val="32"/>
        </w:rPr>
        <w:t>系亲属</w:t>
      </w:r>
      <w:r w:rsidRPr="008A165E">
        <w:rPr>
          <w:rFonts w:ascii="仿宋_GB2312" w:eastAsia="仿宋_GB2312" w:hAnsi="Calibri" w:hint="eastAsia"/>
          <w:color w:val="000000"/>
          <w:sz w:val="32"/>
          <w:szCs w:val="32"/>
        </w:rPr>
        <w:t>、配偶或</w:t>
      </w:r>
      <w:r w:rsidRPr="008A165E">
        <w:rPr>
          <w:rFonts w:ascii="仿宋_GB2312" w:eastAsia="仿宋_GB2312" w:hAnsi="Calibri"/>
          <w:color w:val="000000"/>
          <w:sz w:val="32"/>
          <w:szCs w:val="32"/>
        </w:rPr>
        <w:t>配偶父母关系</w:t>
      </w:r>
      <w:r w:rsidRPr="008A165E">
        <w:rPr>
          <w:rFonts w:ascii="仿宋_GB2312" w:eastAsia="仿宋_GB2312" w:hAnsi="Calibri" w:hint="eastAsia"/>
          <w:color w:val="000000"/>
          <w:sz w:val="32"/>
          <w:szCs w:val="32"/>
        </w:rPr>
        <w:t>的居</w:t>
      </w:r>
      <w:r w:rsidRPr="008A165E">
        <w:rPr>
          <w:rFonts w:ascii="仿宋_GB2312" w:eastAsia="仿宋_GB2312" w:hAnsi="Calibri"/>
          <w:color w:val="000000"/>
          <w:sz w:val="32"/>
          <w:szCs w:val="32"/>
        </w:rPr>
        <w:lastRenderedPageBreak/>
        <w:t>民</w:t>
      </w:r>
      <w:r w:rsidRPr="008A165E">
        <w:rPr>
          <w:rFonts w:ascii="仿宋_GB2312" w:eastAsia="仿宋_GB2312" w:hAnsi="Calibri" w:hint="eastAsia"/>
          <w:color w:val="000000"/>
          <w:sz w:val="32"/>
          <w:szCs w:val="32"/>
        </w:rPr>
        <w:t>，可</w:t>
      </w:r>
      <w:r w:rsidRPr="008A165E">
        <w:rPr>
          <w:rFonts w:ascii="仿宋_GB2312" w:eastAsia="仿宋_GB2312" w:hAnsi="Calibri"/>
          <w:color w:val="000000"/>
          <w:sz w:val="32"/>
          <w:szCs w:val="32"/>
        </w:rPr>
        <w:t>以将</w:t>
      </w:r>
      <w:r w:rsidRPr="008A165E">
        <w:rPr>
          <w:rFonts w:ascii="仿宋_GB2312" w:eastAsia="仿宋_GB2312" w:hAnsi="Calibri" w:hint="eastAsia"/>
          <w:color w:val="000000"/>
          <w:sz w:val="32"/>
          <w:szCs w:val="32"/>
        </w:rPr>
        <w:t>户口投靠</w:t>
      </w:r>
      <w:r w:rsidRPr="008A165E">
        <w:rPr>
          <w:rFonts w:ascii="仿宋_GB2312" w:eastAsia="仿宋_GB2312" w:hAnsi="Calibri"/>
          <w:color w:val="000000"/>
          <w:sz w:val="32"/>
          <w:szCs w:val="32"/>
        </w:rPr>
        <w:t>迁入</w:t>
      </w:r>
      <w:r w:rsidRPr="008A165E">
        <w:rPr>
          <w:rFonts w:ascii="仿宋_GB2312" w:eastAsia="仿宋_GB2312" w:hAnsi="Calibri" w:hint="eastAsia"/>
          <w:color w:val="000000"/>
          <w:sz w:val="32"/>
          <w:szCs w:val="32"/>
        </w:rPr>
        <w:t>。</w:t>
      </w:r>
    </w:p>
    <w:p w:rsidR="009D1EDF" w:rsidRPr="00AF3C9F" w:rsidRDefault="009D1EDF" w:rsidP="00345275">
      <w:pPr>
        <w:spacing w:line="600" w:lineRule="exact"/>
        <w:ind w:firstLineChars="200" w:firstLine="607"/>
        <w:rPr>
          <w:rFonts w:ascii="黑体" w:eastAsia="黑体" w:hAnsi="黑体"/>
          <w:sz w:val="32"/>
          <w:szCs w:val="32"/>
        </w:rPr>
      </w:pPr>
      <w:r w:rsidRPr="00AF3C9F">
        <w:rPr>
          <w:rFonts w:ascii="黑体" w:eastAsia="黑体" w:hAnsi="黑体" w:hint="eastAsia"/>
          <w:sz w:val="32"/>
          <w:szCs w:val="32"/>
        </w:rPr>
        <w:t>五、全面设立社区（村）公共集体户</w:t>
      </w:r>
    </w:p>
    <w:p w:rsidR="009D1EDF" w:rsidRPr="00AF3C9F" w:rsidRDefault="009D1EDF" w:rsidP="00EE6CBE">
      <w:pPr>
        <w:spacing w:line="600" w:lineRule="exact"/>
        <w:ind w:firstLineChars="200" w:firstLine="607"/>
        <w:rPr>
          <w:rFonts w:ascii="仿宋_GB2312" w:eastAsia="仿宋_GB2312" w:hAnsi="宋体"/>
          <w:sz w:val="32"/>
          <w:szCs w:val="32"/>
        </w:rPr>
      </w:pPr>
      <w:r w:rsidRPr="00AF3C9F">
        <w:rPr>
          <w:rFonts w:ascii="仿宋_GB2312" w:eastAsia="仿宋_GB2312" w:hAnsi="宋体" w:hint="eastAsia"/>
          <w:sz w:val="32"/>
          <w:szCs w:val="32"/>
        </w:rPr>
        <w:t>进一步放宽企业单位集体户设立条件，各社区（村）全面设立社区（村）公共集体户，落实专人协助公安机关做好日常户口管理工作。</w:t>
      </w:r>
    </w:p>
    <w:p w:rsidR="009D1EDF" w:rsidRDefault="009D1EDF" w:rsidP="00EE6CBE">
      <w:pPr>
        <w:pStyle w:val="a4"/>
        <w:spacing w:before="0" w:beforeAutospacing="0" w:after="0" w:afterAutospacing="0" w:line="600" w:lineRule="exact"/>
        <w:ind w:firstLineChars="200" w:firstLine="607"/>
        <w:rPr>
          <w:rFonts w:ascii="仿宋_GB2312" w:eastAsia="仿宋_GB2312"/>
          <w:sz w:val="32"/>
          <w:szCs w:val="32"/>
        </w:rPr>
      </w:pPr>
      <w:r w:rsidRPr="00AF3C9F">
        <w:rPr>
          <w:rFonts w:ascii="仿宋_GB2312" w:eastAsia="仿宋_GB2312" w:hint="eastAsia"/>
          <w:sz w:val="32"/>
          <w:szCs w:val="32"/>
        </w:rPr>
        <w:t>因土地征收、房屋征迁、房屋产权转移、离婚等原因，失去现户口所在地址登记条件，无合法稳定住所且本城区、城镇地区无亲友处接纳挂靠的，可以迁至现户口所在地社区（村）</w:t>
      </w:r>
      <w:r w:rsidR="00AF3C9F" w:rsidRPr="00AF3C9F">
        <w:rPr>
          <w:rFonts w:ascii="仿宋_GB2312" w:eastAsia="仿宋_GB2312" w:hint="eastAsia"/>
          <w:sz w:val="32"/>
          <w:szCs w:val="32"/>
        </w:rPr>
        <w:t>公共</w:t>
      </w:r>
      <w:r w:rsidRPr="00AF3C9F">
        <w:rPr>
          <w:rFonts w:ascii="仿宋_GB2312" w:eastAsia="仿宋_GB2312" w:hint="eastAsia"/>
          <w:sz w:val="32"/>
          <w:szCs w:val="32"/>
        </w:rPr>
        <w:t>集体户。</w:t>
      </w:r>
    </w:p>
    <w:p w:rsidR="00EE6CBE" w:rsidRPr="00EE6CBE" w:rsidRDefault="00EE6CBE" w:rsidP="00EE6CBE">
      <w:pPr>
        <w:spacing w:line="600" w:lineRule="exact"/>
        <w:ind w:firstLineChars="200" w:firstLine="591"/>
        <w:rPr>
          <w:rFonts w:ascii="仿宋_GB2312" w:eastAsia="仿宋_GB2312"/>
          <w:spacing w:val="-4"/>
          <w:sz w:val="32"/>
          <w:szCs w:val="32"/>
        </w:rPr>
      </w:pPr>
      <w:r w:rsidRPr="002C7E18">
        <w:rPr>
          <w:rFonts w:ascii="仿宋_GB2312" w:eastAsia="仿宋_GB2312" w:hint="eastAsia"/>
          <w:spacing w:val="-4"/>
          <w:sz w:val="32"/>
          <w:szCs w:val="32"/>
        </w:rPr>
        <w:t>公安机关按照本人合法</w:t>
      </w:r>
      <w:r w:rsidR="000D763A">
        <w:rPr>
          <w:rFonts w:ascii="仿宋_GB2312" w:eastAsia="仿宋_GB2312" w:hint="eastAsia"/>
          <w:spacing w:val="-4"/>
          <w:sz w:val="32"/>
          <w:szCs w:val="32"/>
        </w:rPr>
        <w:t>产权</w:t>
      </w:r>
      <w:r w:rsidRPr="002C7E18">
        <w:rPr>
          <w:rFonts w:ascii="仿宋_GB2312" w:eastAsia="仿宋_GB2312" w:hint="eastAsia"/>
          <w:spacing w:val="-4"/>
          <w:sz w:val="32"/>
          <w:szCs w:val="32"/>
        </w:rPr>
        <w:t>住</w:t>
      </w:r>
      <w:r>
        <w:rPr>
          <w:rFonts w:ascii="仿宋_GB2312" w:eastAsia="仿宋_GB2312" w:hint="eastAsia"/>
          <w:spacing w:val="-4"/>
          <w:sz w:val="32"/>
          <w:szCs w:val="32"/>
        </w:rPr>
        <w:t>宅</w:t>
      </w:r>
      <w:r w:rsidRPr="002C7E18">
        <w:rPr>
          <w:rFonts w:ascii="仿宋_GB2312" w:eastAsia="仿宋_GB2312" w:hint="eastAsia"/>
          <w:spacing w:val="-4"/>
          <w:sz w:val="32"/>
          <w:szCs w:val="32"/>
        </w:rPr>
        <w:t>、</w:t>
      </w:r>
      <w:r w:rsidR="000D763A">
        <w:rPr>
          <w:rFonts w:ascii="仿宋_GB2312" w:eastAsia="仿宋_GB2312" w:hint="eastAsia"/>
          <w:spacing w:val="-4"/>
          <w:sz w:val="32"/>
          <w:szCs w:val="32"/>
        </w:rPr>
        <w:t>公共</w:t>
      </w:r>
      <w:r w:rsidR="000D763A">
        <w:rPr>
          <w:rFonts w:ascii="仿宋_GB2312" w:eastAsia="仿宋_GB2312"/>
          <w:spacing w:val="-4"/>
          <w:sz w:val="32"/>
          <w:szCs w:val="32"/>
        </w:rPr>
        <w:t>租赁住房、</w:t>
      </w:r>
      <w:r w:rsidR="000D763A">
        <w:rPr>
          <w:rFonts w:ascii="仿宋_GB2312" w:eastAsia="仿宋_GB2312" w:hint="eastAsia"/>
          <w:spacing w:val="-4"/>
          <w:sz w:val="32"/>
          <w:szCs w:val="32"/>
        </w:rPr>
        <w:t>私有</w:t>
      </w:r>
      <w:r w:rsidR="000D763A" w:rsidRPr="000D763A">
        <w:rPr>
          <w:rFonts w:ascii="仿宋_GB2312" w:eastAsia="仿宋_GB2312" w:hint="eastAsia"/>
          <w:spacing w:val="-4"/>
          <w:sz w:val="32"/>
          <w:szCs w:val="32"/>
        </w:rPr>
        <w:t>租赁住房</w:t>
      </w:r>
      <w:r w:rsidR="000D763A">
        <w:rPr>
          <w:rFonts w:ascii="仿宋_GB2312" w:eastAsia="仿宋_GB2312" w:hint="eastAsia"/>
          <w:spacing w:val="-4"/>
          <w:sz w:val="32"/>
          <w:szCs w:val="32"/>
        </w:rPr>
        <w:t>、城镇</w:t>
      </w:r>
      <w:r w:rsidRPr="002C7E18">
        <w:rPr>
          <w:rFonts w:ascii="仿宋_GB2312" w:eastAsia="仿宋_GB2312" w:hint="eastAsia"/>
          <w:spacing w:val="-4"/>
          <w:sz w:val="32"/>
          <w:szCs w:val="32"/>
        </w:rPr>
        <w:t>家庭户口亲友处、单位集体户、人才</w:t>
      </w:r>
      <w:r>
        <w:rPr>
          <w:rFonts w:ascii="仿宋_GB2312" w:eastAsia="仿宋_GB2312" w:hint="eastAsia"/>
          <w:spacing w:val="-4"/>
          <w:sz w:val="32"/>
          <w:szCs w:val="32"/>
        </w:rPr>
        <w:t>市场</w:t>
      </w:r>
      <w:r w:rsidRPr="002C7E18">
        <w:rPr>
          <w:rFonts w:ascii="仿宋_GB2312" w:eastAsia="仿宋_GB2312" w:hint="eastAsia"/>
          <w:spacing w:val="-4"/>
          <w:sz w:val="32"/>
          <w:szCs w:val="32"/>
        </w:rPr>
        <w:t>集体户</w:t>
      </w:r>
      <w:r>
        <w:rPr>
          <w:rFonts w:ascii="仿宋_GB2312" w:eastAsia="仿宋_GB2312" w:hint="eastAsia"/>
          <w:spacing w:val="-4"/>
          <w:sz w:val="32"/>
          <w:szCs w:val="32"/>
        </w:rPr>
        <w:t>、</w:t>
      </w:r>
      <w:r w:rsidRPr="004407C7">
        <w:rPr>
          <w:rFonts w:ascii="仿宋_GB2312" w:eastAsia="仿宋_GB2312" w:hAnsi="宋体" w:hint="eastAsia"/>
          <w:sz w:val="32"/>
          <w:szCs w:val="32"/>
        </w:rPr>
        <w:t>社区</w:t>
      </w:r>
      <w:r>
        <w:rPr>
          <w:rFonts w:ascii="仿宋_GB2312" w:eastAsia="仿宋_GB2312" w:hAnsi="宋体" w:hint="eastAsia"/>
          <w:sz w:val="32"/>
          <w:szCs w:val="32"/>
        </w:rPr>
        <w:t>（村）公共</w:t>
      </w:r>
      <w:r w:rsidRPr="004407C7">
        <w:rPr>
          <w:rFonts w:ascii="仿宋_GB2312" w:eastAsia="仿宋_GB2312" w:hAnsi="宋体" w:hint="eastAsia"/>
          <w:sz w:val="32"/>
          <w:szCs w:val="32"/>
        </w:rPr>
        <w:t>集体户</w:t>
      </w:r>
      <w:r w:rsidRPr="002C7E18">
        <w:rPr>
          <w:rFonts w:ascii="仿宋_GB2312" w:eastAsia="仿宋_GB2312" w:hint="eastAsia"/>
          <w:spacing w:val="-4"/>
          <w:sz w:val="32"/>
          <w:szCs w:val="32"/>
        </w:rPr>
        <w:t>先后顺序，办理落户登记手续。</w:t>
      </w:r>
    </w:p>
    <w:p w:rsidR="002D7190" w:rsidRDefault="00C26A9F" w:rsidP="00345275">
      <w:pPr>
        <w:pStyle w:val="a4"/>
        <w:spacing w:before="0" w:beforeAutospacing="0" w:after="0" w:afterAutospacing="0" w:line="600" w:lineRule="exact"/>
        <w:ind w:firstLineChars="200" w:firstLine="607"/>
        <w:jc w:val="both"/>
        <w:rPr>
          <w:rStyle w:val="17"/>
          <w:rFonts w:eastAsia="黑体" w:hAnsi="黑体"/>
          <w:b w:val="0"/>
          <w:sz w:val="32"/>
          <w:szCs w:val="32"/>
        </w:rPr>
      </w:pPr>
      <w:r>
        <w:rPr>
          <w:rStyle w:val="17"/>
          <w:rFonts w:eastAsia="黑体" w:hAnsi="黑体" w:hint="eastAsia"/>
          <w:b w:val="0"/>
          <w:sz w:val="32"/>
          <w:szCs w:val="32"/>
        </w:rPr>
        <w:t>六</w:t>
      </w:r>
      <w:r w:rsidR="00502A42" w:rsidRPr="00AF3C9F">
        <w:rPr>
          <w:rStyle w:val="17"/>
          <w:rFonts w:eastAsia="黑体" w:hAnsi="黑体" w:hint="eastAsia"/>
          <w:b w:val="0"/>
          <w:sz w:val="32"/>
          <w:szCs w:val="32"/>
        </w:rPr>
        <w:t>、附则</w:t>
      </w:r>
    </w:p>
    <w:p w:rsidR="002D7190" w:rsidRPr="002D7190" w:rsidRDefault="002D7190" w:rsidP="00345275">
      <w:pPr>
        <w:pStyle w:val="a4"/>
        <w:spacing w:before="0" w:beforeAutospacing="0" w:after="0" w:afterAutospacing="0" w:line="600" w:lineRule="exact"/>
        <w:ind w:firstLineChars="200" w:firstLine="607"/>
        <w:jc w:val="both"/>
        <w:rPr>
          <w:rFonts w:ascii="仿宋_GB2312" w:eastAsia="仿宋_GB2312"/>
          <w:sz w:val="32"/>
          <w:szCs w:val="32"/>
        </w:rPr>
      </w:pPr>
      <w:r w:rsidRPr="002D7190">
        <w:rPr>
          <w:rFonts w:ascii="仿宋_GB2312" w:eastAsia="仿宋_GB2312" w:hint="eastAsia"/>
          <w:sz w:val="32"/>
          <w:szCs w:val="32"/>
        </w:rPr>
        <w:t>申请人提供</w:t>
      </w:r>
      <w:r w:rsidRPr="002D7190">
        <w:rPr>
          <w:rFonts w:ascii="仿宋_GB2312" w:eastAsia="仿宋_GB2312"/>
          <w:sz w:val="32"/>
          <w:szCs w:val="32"/>
        </w:rPr>
        <w:t>的落户申请材料应真实有效。存在</w:t>
      </w:r>
      <w:r w:rsidRPr="002D7190">
        <w:rPr>
          <w:rFonts w:ascii="仿宋_GB2312" w:eastAsia="仿宋_GB2312" w:hint="eastAsia"/>
          <w:sz w:val="32"/>
          <w:szCs w:val="32"/>
        </w:rPr>
        <w:t>欺骗</w:t>
      </w:r>
      <w:r w:rsidRPr="002D7190">
        <w:rPr>
          <w:rFonts w:ascii="仿宋_GB2312" w:eastAsia="仿宋_GB2312"/>
          <w:sz w:val="32"/>
          <w:szCs w:val="32"/>
        </w:rPr>
        <w:t>、隐瞒或提供虚假材料的，取消其申请资格；已经落户的，予以注销并通知其在原迁出地恢复户口。</w:t>
      </w:r>
    </w:p>
    <w:p w:rsidR="002D7190" w:rsidRPr="002D7190" w:rsidRDefault="002D7190" w:rsidP="00345275">
      <w:pPr>
        <w:pStyle w:val="a4"/>
        <w:spacing w:before="0" w:beforeAutospacing="0" w:after="0" w:afterAutospacing="0" w:line="600" w:lineRule="exact"/>
        <w:ind w:firstLineChars="200" w:firstLine="607"/>
        <w:jc w:val="both"/>
        <w:rPr>
          <w:rFonts w:ascii="仿宋_GB2312" w:eastAsia="仿宋_GB2312"/>
          <w:sz w:val="32"/>
          <w:szCs w:val="32"/>
        </w:rPr>
      </w:pPr>
      <w:r w:rsidRPr="002D7190">
        <w:rPr>
          <w:rFonts w:ascii="仿宋_GB2312" w:eastAsia="仿宋_GB2312" w:hint="eastAsia"/>
          <w:sz w:val="32"/>
          <w:szCs w:val="32"/>
        </w:rPr>
        <w:t>对</w:t>
      </w:r>
      <w:r w:rsidRPr="002D7190">
        <w:rPr>
          <w:rFonts w:ascii="仿宋_GB2312" w:eastAsia="仿宋_GB2312"/>
          <w:sz w:val="32"/>
          <w:szCs w:val="32"/>
        </w:rPr>
        <w:t>具有危害国家安全和社会稳定等违法犯罪嫌疑</w:t>
      </w:r>
      <w:r w:rsidRPr="002D7190">
        <w:rPr>
          <w:rFonts w:ascii="仿宋_GB2312" w:eastAsia="仿宋_GB2312" w:hint="eastAsia"/>
          <w:sz w:val="32"/>
          <w:szCs w:val="32"/>
        </w:rPr>
        <w:t>、</w:t>
      </w:r>
      <w:r w:rsidRPr="002D7190">
        <w:rPr>
          <w:rFonts w:ascii="仿宋_GB2312" w:eastAsia="仿宋_GB2312"/>
          <w:sz w:val="32"/>
          <w:szCs w:val="32"/>
        </w:rPr>
        <w:t>需要接受调查处理的人员等情形应</w:t>
      </w:r>
      <w:r w:rsidRPr="002D7190">
        <w:rPr>
          <w:rFonts w:ascii="仿宋_GB2312" w:eastAsia="仿宋_GB2312" w:hint="eastAsia"/>
          <w:sz w:val="32"/>
          <w:szCs w:val="32"/>
        </w:rPr>
        <w:t>当</w:t>
      </w:r>
      <w:r w:rsidRPr="002D7190">
        <w:rPr>
          <w:rFonts w:ascii="仿宋_GB2312" w:eastAsia="仿宋_GB2312"/>
          <w:sz w:val="32"/>
          <w:szCs w:val="32"/>
        </w:rPr>
        <w:t>暂缓办理户口迁移，由当地国家安全部门和公安机关调查核实后决定是否准予迁移。</w:t>
      </w:r>
    </w:p>
    <w:p w:rsidR="00645FCA" w:rsidRPr="00AF3C9F" w:rsidRDefault="00645FCA" w:rsidP="00345275">
      <w:pPr>
        <w:pStyle w:val="a4"/>
        <w:spacing w:before="0" w:beforeAutospacing="0" w:after="0" w:afterAutospacing="0" w:line="600" w:lineRule="exact"/>
        <w:ind w:firstLineChars="200" w:firstLine="607"/>
        <w:jc w:val="both"/>
        <w:rPr>
          <w:rFonts w:ascii="Times New Roman" w:eastAsia="仿宋_GB2312" w:hAnsi="Times New Roman" w:cs="Times New Roman"/>
          <w:sz w:val="32"/>
          <w:szCs w:val="32"/>
        </w:rPr>
      </w:pPr>
      <w:r w:rsidRPr="00AF3C9F">
        <w:rPr>
          <w:rFonts w:ascii="Times New Roman" w:eastAsia="仿宋_GB2312" w:hAnsi="Times New Roman" w:cs="Times New Roman"/>
          <w:sz w:val="32"/>
          <w:szCs w:val="32"/>
        </w:rPr>
        <w:t>公安机关负责常住户口登记管理工作</w:t>
      </w:r>
      <w:r w:rsidR="009168F4">
        <w:rPr>
          <w:rFonts w:ascii="Times New Roman" w:eastAsia="仿宋_GB2312" w:hAnsi="Times New Roman" w:cs="Times New Roman" w:hint="eastAsia"/>
          <w:sz w:val="32"/>
          <w:szCs w:val="32"/>
        </w:rPr>
        <w:t>；</w:t>
      </w:r>
      <w:r w:rsidRPr="00AF3C9F">
        <w:rPr>
          <w:rFonts w:ascii="Times New Roman" w:eastAsia="仿宋_GB2312" w:hAnsi="Times New Roman" w:cs="Times New Roman"/>
          <w:sz w:val="32"/>
          <w:szCs w:val="32"/>
        </w:rPr>
        <w:t>教育、人力社保、</w:t>
      </w:r>
      <w:r w:rsidRPr="00AF3C9F">
        <w:rPr>
          <w:rFonts w:ascii="Times New Roman" w:eastAsia="仿宋_GB2312" w:hAnsi="Times New Roman" w:cs="Times New Roman" w:hint="eastAsia"/>
          <w:sz w:val="32"/>
          <w:szCs w:val="32"/>
        </w:rPr>
        <w:t>建设</w:t>
      </w:r>
      <w:r w:rsidRPr="00AF3C9F">
        <w:rPr>
          <w:rFonts w:ascii="Times New Roman" w:eastAsia="仿宋_GB2312" w:hAnsi="Times New Roman" w:cs="Times New Roman"/>
          <w:sz w:val="32"/>
          <w:szCs w:val="32"/>
        </w:rPr>
        <w:t>等相关部门，会同公安机关做好大中专院校学生户口管理、学历认定（包括留学归国人员）、合法稳定就业和合法稳定住</w:t>
      </w:r>
      <w:r w:rsidRPr="00AF3C9F">
        <w:rPr>
          <w:rFonts w:ascii="Times New Roman" w:eastAsia="仿宋_GB2312" w:hAnsi="Times New Roman" w:cs="Times New Roman"/>
          <w:sz w:val="32"/>
          <w:szCs w:val="32"/>
        </w:rPr>
        <w:lastRenderedPageBreak/>
        <w:t>所界定、参加城镇社会保险证明、职称和职业技能等级评定、人才认定等相关工作。</w:t>
      </w:r>
    </w:p>
    <w:p w:rsidR="00645FCA" w:rsidRDefault="00645FCA" w:rsidP="00345275">
      <w:pPr>
        <w:pStyle w:val="a4"/>
        <w:spacing w:before="0" w:beforeAutospacing="0" w:after="0" w:afterAutospacing="0" w:line="600" w:lineRule="exact"/>
        <w:ind w:firstLineChars="200" w:firstLine="607"/>
        <w:jc w:val="both"/>
        <w:rPr>
          <w:rFonts w:ascii="Times New Roman" w:eastAsia="仿宋_GB2312" w:hAnsi="Times New Roman" w:cs="Times New Roman"/>
          <w:sz w:val="32"/>
          <w:szCs w:val="32"/>
        </w:rPr>
      </w:pPr>
      <w:r w:rsidRPr="00AF3C9F">
        <w:rPr>
          <w:rFonts w:ascii="Times New Roman" w:eastAsia="仿宋_GB2312" w:hAnsi="Times New Roman" w:cs="Times New Roman" w:hint="eastAsia"/>
          <w:sz w:val="32"/>
          <w:szCs w:val="32"/>
        </w:rPr>
        <w:t>本规定所称城镇地区是指户口登记住址房屋的土地使用权属国有土地使用权的地方</w:t>
      </w:r>
      <w:r w:rsidR="00400D81">
        <w:rPr>
          <w:rFonts w:ascii="Times New Roman" w:eastAsia="仿宋_GB2312" w:hAnsi="Times New Roman" w:cs="Times New Roman" w:hint="eastAsia"/>
          <w:sz w:val="32"/>
          <w:szCs w:val="32"/>
        </w:rPr>
        <w:t>，</w:t>
      </w:r>
      <w:r w:rsidR="00400D81">
        <w:rPr>
          <w:rFonts w:ascii="Times New Roman" w:eastAsia="仿宋_GB2312" w:hAnsi="Times New Roman" w:cs="Times New Roman"/>
          <w:sz w:val="32"/>
          <w:szCs w:val="32"/>
        </w:rPr>
        <w:t>含公共集体户</w:t>
      </w:r>
      <w:r w:rsidR="00E61D0C" w:rsidRPr="00AF3C9F">
        <w:rPr>
          <w:rFonts w:ascii="Times New Roman" w:eastAsia="仿宋_GB2312" w:hAnsi="Times New Roman" w:cs="Times New Roman" w:hint="eastAsia"/>
          <w:sz w:val="32"/>
          <w:szCs w:val="32"/>
        </w:rPr>
        <w:t>。</w:t>
      </w:r>
    </w:p>
    <w:p w:rsidR="004378F4" w:rsidRDefault="004378F4" w:rsidP="00345275">
      <w:pPr>
        <w:pStyle w:val="a4"/>
        <w:spacing w:before="0" w:beforeAutospacing="0" w:after="0" w:afterAutospacing="0" w:line="600" w:lineRule="exact"/>
        <w:ind w:firstLineChars="200" w:firstLine="607"/>
        <w:jc w:val="both"/>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本规定所称</w:t>
      </w:r>
      <w:r>
        <w:rPr>
          <w:rFonts w:ascii="Times New Roman" w:eastAsia="仿宋_GB2312" w:hAnsi="Times New Roman" w:cs="Times New Roman"/>
          <w:sz w:val="32"/>
          <w:szCs w:val="32"/>
        </w:rPr>
        <w:t>市内迁移</w:t>
      </w:r>
      <w:r>
        <w:rPr>
          <w:rFonts w:ascii="Times New Roman" w:eastAsia="仿宋_GB2312" w:hAnsi="Times New Roman" w:cs="Times New Roman" w:hint="eastAsia"/>
          <w:sz w:val="32"/>
          <w:szCs w:val="32"/>
        </w:rPr>
        <w:t>是指</w:t>
      </w:r>
      <w:r w:rsidRPr="004378F4">
        <w:rPr>
          <w:rFonts w:ascii="Times New Roman" w:eastAsia="仿宋_GB2312" w:hAnsi="Times New Roman" w:cs="Times New Roman" w:hint="eastAsia"/>
          <w:sz w:val="32"/>
          <w:szCs w:val="32"/>
        </w:rPr>
        <w:t>户口</w:t>
      </w:r>
      <w:r>
        <w:rPr>
          <w:rFonts w:ascii="Times New Roman" w:eastAsia="仿宋_GB2312" w:hAnsi="Times New Roman" w:cs="Times New Roman" w:hint="eastAsia"/>
          <w:sz w:val="32"/>
          <w:szCs w:val="32"/>
        </w:rPr>
        <w:t>在</w:t>
      </w:r>
      <w:r w:rsidRPr="004378F4">
        <w:rPr>
          <w:rFonts w:ascii="Times New Roman" w:eastAsia="仿宋_GB2312" w:hAnsi="Times New Roman" w:cs="Times New Roman" w:hint="eastAsia"/>
          <w:sz w:val="32"/>
          <w:szCs w:val="32"/>
        </w:rPr>
        <w:t>本县（市）或设区市市区内迁</w:t>
      </w:r>
      <w:r>
        <w:rPr>
          <w:rFonts w:ascii="Times New Roman" w:eastAsia="仿宋_GB2312" w:hAnsi="Times New Roman" w:cs="Times New Roman" w:hint="eastAsia"/>
          <w:sz w:val="32"/>
          <w:szCs w:val="32"/>
        </w:rPr>
        <w:t>移</w:t>
      </w:r>
      <w:r w:rsidRPr="004378F4">
        <w:rPr>
          <w:rFonts w:ascii="Times New Roman" w:eastAsia="仿宋_GB2312" w:hAnsi="Times New Roman" w:cs="Times New Roman" w:hint="eastAsia"/>
          <w:sz w:val="32"/>
          <w:szCs w:val="32"/>
        </w:rPr>
        <w:t>。</w:t>
      </w:r>
    </w:p>
    <w:p w:rsidR="004378F4" w:rsidRPr="00AF3C9F" w:rsidRDefault="004378F4" w:rsidP="00345275">
      <w:pPr>
        <w:pStyle w:val="a4"/>
        <w:spacing w:before="0" w:beforeAutospacing="0" w:after="0" w:afterAutospacing="0" w:line="600" w:lineRule="exact"/>
        <w:ind w:firstLineChars="200" w:firstLine="607"/>
        <w:jc w:val="both"/>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本</w:t>
      </w:r>
      <w:r>
        <w:rPr>
          <w:rFonts w:ascii="Times New Roman" w:eastAsia="仿宋_GB2312" w:hAnsi="Times New Roman" w:cs="Times New Roman"/>
          <w:sz w:val="32"/>
          <w:szCs w:val="32"/>
        </w:rPr>
        <w:t>规定所称直系亲属是指</w:t>
      </w:r>
      <w:r w:rsidRPr="004378F4">
        <w:rPr>
          <w:rFonts w:ascii="Times New Roman" w:eastAsia="仿宋_GB2312" w:hAnsi="Times New Roman" w:cs="Times New Roman" w:hint="eastAsia"/>
          <w:sz w:val="32"/>
          <w:szCs w:val="32"/>
        </w:rPr>
        <w:t>与本人有直接血缘关系的亲属，包括：父母、祖父母、外祖父母、曾祖父母、曾外祖父母、子女、孙子女、外孙子女、曾孙子女、曾外孙子女。</w:t>
      </w:r>
    </w:p>
    <w:p w:rsidR="00645FCA" w:rsidRPr="00AF3C9F" w:rsidRDefault="00645FCA" w:rsidP="00345275">
      <w:pPr>
        <w:pStyle w:val="a4"/>
        <w:spacing w:before="0" w:beforeAutospacing="0" w:after="0" w:afterAutospacing="0" w:line="600" w:lineRule="exact"/>
        <w:ind w:firstLineChars="200" w:firstLine="607"/>
        <w:jc w:val="both"/>
        <w:rPr>
          <w:rFonts w:ascii="Times New Roman" w:eastAsia="仿宋_GB2312" w:hAnsi="Times New Roman" w:cs="Times New Roman"/>
          <w:sz w:val="32"/>
          <w:szCs w:val="32"/>
        </w:rPr>
      </w:pPr>
      <w:r w:rsidRPr="00AF3C9F">
        <w:rPr>
          <w:rFonts w:ascii="Times New Roman" w:eastAsia="仿宋_GB2312" w:hAnsi="Times New Roman" w:cs="Times New Roman"/>
          <w:sz w:val="32"/>
          <w:szCs w:val="32"/>
        </w:rPr>
        <w:t>本规定所称合法稳定就业，是指被国家机关、社会团体、企事业单位录用（聘用）、招收并依法签订劳动合同</w:t>
      </w:r>
      <w:r w:rsidR="004378F4" w:rsidRPr="00AF3C9F">
        <w:rPr>
          <w:rFonts w:ascii="Times New Roman" w:eastAsia="仿宋_GB2312" w:hAnsi="Times New Roman" w:cs="Times New Roman" w:hint="eastAsia"/>
          <w:sz w:val="32"/>
          <w:szCs w:val="32"/>
        </w:rPr>
        <w:t>并</w:t>
      </w:r>
      <w:r w:rsidR="004378F4" w:rsidRPr="00AF3C9F">
        <w:rPr>
          <w:rFonts w:ascii="Times New Roman" w:eastAsia="仿宋_GB2312" w:hAnsi="Times New Roman" w:cs="Times New Roman"/>
          <w:sz w:val="32"/>
          <w:szCs w:val="32"/>
        </w:rPr>
        <w:t>参加</w:t>
      </w:r>
      <w:r w:rsidR="004378F4" w:rsidRPr="00AF3C9F">
        <w:rPr>
          <w:rFonts w:ascii="Times New Roman" w:eastAsia="仿宋_GB2312" w:hAnsi="Times New Roman" w:cs="Times New Roman" w:hint="eastAsia"/>
          <w:sz w:val="32"/>
          <w:szCs w:val="32"/>
        </w:rPr>
        <w:t>城镇</w:t>
      </w:r>
      <w:r w:rsidR="004378F4" w:rsidRPr="00AF3C9F">
        <w:rPr>
          <w:rFonts w:ascii="Times New Roman" w:eastAsia="仿宋_GB2312" w:hAnsi="Times New Roman" w:cs="Times New Roman"/>
          <w:sz w:val="32"/>
          <w:szCs w:val="32"/>
        </w:rPr>
        <w:t>社会保险</w:t>
      </w:r>
      <w:r w:rsidRPr="00AF3C9F">
        <w:rPr>
          <w:rFonts w:ascii="Times New Roman" w:eastAsia="仿宋_GB2312" w:hAnsi="Times New Roman" w:cs="Times New Roman"/>
          <w:sz w:val="32"/>
          <w:szCs w:val="32"/>
        </w:rPr>
        <w:t>，或者在本市城镇从事各类生产经营活动并持有营业执照。</w:t>
      </w:r>
    </w:p>
    <w:p w:rsidR="00FB0281" w:rsidRDefault="00C26A9F" w:rsidP="009A0700">
      <w:pPr>
        <w:pStyle w:val="a4"/>
        <w:spacing w:before="0" w:beforeAutospacing="0" w:after="0" w:afterAutospacing="0" w:line="600" w:lineRule="exact"/>
        <w:ind w:firstLineChars="148" w:firstLine="449"/>
        <w:jc w:val="both"/>
        <w:rPr>
          <w:rFonts w:ascii="Times New Roman" w:eastAsia="仿宋_GB2312" w:hAnsi="Times New Roman" w:cs="Times New Roman"/>
          <w:sz w:val="32"/>
          <w:szCs w:val="32"/>
        </w:rPr>
      </w:pPr>
      <w:r>
        <w:rPr>
          <w:rStyle w:val="17"/>
          <w:rFonts w:eastAsia="黑体" w:hAnsi="黑体" w:hint="eastAsia"/>
          <w:b w:val="0"/>
          <w:sz w:val="32"/>
          <w:szCs w:val="32"/>
        </w:rPr>
        <w:t>七</w:t>
      </w:r>
      <w:r w:rsidR="00502A42" w:rsidRPr="00AF3C9F">
        <w:rPr>
          <w:rStyle w:val="17"/>
          <w:rFonts w:eastAsia="黑体" w:hAnsi="黑体" w:hint="eastAsia"/>
          <w:b w:val="0"/>
          <w:sz w:val="32"/>
          <w:szCs w:val="32"/>
        </w:rPr>
        <w:t>、</w:t>
      </w:r>
      <w:r w:rsidR="00645FCA" w:rsidRPr="00AF3C9F">
        <w:rPr>
          <w:rFonts w:ascii="Times New Roman" w:eastAsia="仿宋_GB2312" w:hAnsi="Times New Roman" w:cs="Times New Roman"/>
          <w:sz w:val="32"/>
          <w:szCs w:val="32"/>
        </w:rPr>
        <w:t>本规定自</w:t>
      </w:r>
      <w:r w:rsidR="00645FCA" w:rsidRPr="00AF3C9F">
        <w:rPr>
          <w:rFonts w:ascii="Times New Roman" w:eastAsia="仿宋_GB2312" w:hAnsi="Times New Roman" w:cs="Times New Roman"/>
          <w:sz w:val="32"/>
          <w:szCs w:val="32"/>
        </w:rPr>
        <w:t>2020</w:t>
      </w:r>
      <w:r w:rsidR="00645FCA" w:rsidRPr="00AF3C9F">
        <w:rPr>
          <w:rFonts w:ascii="Times New Roman" w:eastAsia="仿宋_GB2312" w:hAnsi="Times New Roman" w:cs="Times New Roman"/>
          <w:sz w:val="32"/>
          <w:szCs w:val="32"/>
        </w:rPr>
        <w:t>年月日起施行，以往有关户口迁移登记规定与本规定不一致的，</w:t>
      </w:r>
      <w:r w:rsidR="00502A42" w:rsidRPr="00AF3C9F">
        <w:rPr>
          <w:rFonts w:ascii="Times New Roman" w:eastAsia="仿宋_GB2312" w:hAnsi="Times New Roman" w:cs="Times New Roman"/>
          <w:sz w:val="32"/>
          <w:szCs w:val="32"/>
        </w:rPr>
        <w:t>以本规定为准。国家或本省另有规定的，</w:t>
      </w:r>
      <w:r w:rsidR="00FB0281" w:rsidRPr="00FB0281">
        <w:rPr>
          <w:rFonts w:ascii="Times New Roman" w:eastAsia="仿宋_GB2312" w:hAnsi="Times New Roman" w:cs="Times New Roman" w:hint="eastAsia"/>
          <w:sz w:val="32"/>
          <w:szCs w:val="32"/>
        </w:rPr>
        <w:t>按照“有利于申请人落户”的原则予以执行。</w:t>
      </w:r>
    </w:p>
    <w:p w:rsidR="00B10C88" w:rsidRPr="00AF3C9F" w:rsidRDefault="002D7190" w:rsidP="00345275">
      <w:pPr>
        <w:pStyle w:val="a4"/>
        <w:spacing w:before="0" w:beforeAutospacing="0" w:after="0" w:afterAutospacing="0" w:line="600" w:lineRule="exact"/>
        <w:ind w:firstLineChars="200" w:firstLine="607"/>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各县</w:t>
      </w:r>
      <w:r>
        <w:rPr>
          <w:rFonts w:ascii="Times New Roman" w:eastAsia="仿宋_GB2312" w:hAnsi="Times New Roman" w:cs="Times New Roman" w:hint="eastAsia"/>
          <w:sz w:val="32"/>
          <w:szCs w:val="32"/>
        </w:rPr>
        <w:t>（市）人民</w:t>
      </w:r>
      <w:r>
        <w:rPr>
          <w:rFonts w:ascii="Times New Roman" w:eastAsia="仿宋_GB2312" w:hAnsi="Times New Roman" w:cs="Times New Roman"/>
          <w:sz w:val="32"/>
          <w:szCs w:val="32"/>
        </w:rPr>
        <w:t>政府</w:t>
      </w:r>
      <w:r>
        <w:rPr>
          <w:rFonts w:ascii="Times New Roman" w:eastAsia="仿宋_GB2312" w:hAnsi="Times New Roman" w:cs="Times New Roman" w:hint="eastAsia"/>
          <w:sz w:val="32"/>
          <w:szCs w:val="32"/>
        </w:rPr>
        <w:t>要</w:t>
      </w:r>
      <w:r>
        <w:rPr>
          <w:rFonts w:ascii="Times New Roman" w:eastAsia="仿宋_GB2312" w:hAnsi="Times New Roman" w:cs="Times New Roman"/>
          <w:sz w:val="32"/>
          <w:szCs w:val="32"/>
        </w:rPr>
        <w:t>按照国务院和省政府关于全面取消落户限制的要求，</w:t>
      </w:r>
      <w:r w:rsidR="00502A42" w:rsidRPr="00AF3C9F">
        <w:rPr>
          <w:rFonts w:ascii="Times New Roman" w:eastAsia="仿宋_GB2312" w:hAnsi="Times New Roman" w:cs="Times New Roman"/>
          <w:sz w:val="32"/>
          <w:szCs w:val="32"/>
        </w:rPr>
        <w:t>进一步调整</w:t>
      </w:r>
      <w:r w:rsidR="00502A42" w:rsidRPr="00AF3C9F">
        <w:rPr>
          <w:rFonts w:ascii="Times New Roman" w:eastAsia="仿宋_GB2312" w:hAnsi="Times New Roman" w:cs="Times New Roman" w:hint="eastAsia"/>
          <w:sz w:val="32"/>
          <w:szCs w:val="32"/>
        </w:rPr>
        <w:t>放宽</w:t>
      </w:r>
      <w:r>
        <w:rPr>
          <w:rFonts w:ascii="Times New Roman" w:eastAsia="仿宋_GB2312" w:hAnsi="Times New Roman" w:cs="Times New Roman" w:hint="eastAsia"/>
          <w:sz w:val="32"/>
          <w:szCs w:val="32"/>
        </w:rPr>
        <w:t>本地</w:t>
      </w:r>
      <w:r w:rsidR="00502A42" w:rsidRPr="00AF3C9F">
        <w:rPr>
          <w:rFonts w:ascii="Times New Roman" w:eastAsia="仿宋_GB2312" w:hAnsi="Times New Roman" w:cs="Times New Roman"/>
          <w:sz w:val="32"/>
          <w:szCs w:val="32"/>
        </w:rPr>
        <w:t>户口迁移政策。</w:t>
      </w:r>
    </w:p>
    <w:sectPr w:rsidR="00B10C88" w:rsidRPr="00AF3C9F" w:rsidSect="00A25BCE">
      <w:footerReference w:type="even" r:id="rId7"/>
      <w:footerReference w:type="default" r:id="rId8"/>
      <w:pgSz w:w="11906" w:h="16838" w:code="9"/>
      <w:pgMar w:top="1304" w:right="1797" w:bottom="1304" w:left="1797" w:header="851" w:footer="992" w:gutter="0"/>
      <w:cols w:space="720"/>
      <w:docGrid w:type="linesAndChars" w:linePitch="290" w:charSpace="-34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0643" w:rsidRDefault="00560643">
      <w:r>
        <w:separator/>
      </w:r>
    </w:p>
  </w:endnote>
  <w:endnote w:type="continuationSeparator" w:id="1">
    <w:p w:rsidR="00560643" w:rsidRDefault="00560643">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等线 Light">
    <w:altName w:val="Arial Unicode MS"/>
    <w:charset w:val="86"/>
    <w:family w:val="auto"/>
    <w:pitch w:val="variable"/>
    <w:sig w:usb0="00000000"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12BA" w:rsidRDefault="00AC3B39">
    <w:pPr>
      <w:pStyle w:val="a5"/>
      <w:framePr w:wrap="around" w:vAnchor="text" w:hAnchor="margin" w:xAlign="center" w:y="1"/>
      <w:rPr>
        <w:rStyle w:val="a3"/>
      </w:rPr>
    </w:pPr>
    <w:r>
      <w:fldChar w:fldCharType="begin"/>
    </w:r>
    <w:r w:rsidR="00380901">
      <w:rPr>
        <w:rStyle w:val="a3"/>
      </w:rPr>
      <w:instrText xml:space="preserve">PAGE  </w:instrText>
    </w:r>
    <w:r>
      <w:fldChar w:fldCharType="end"/>
    </w:r>
  </w:p>
  <w:p w:rsidR="009312BA" w:rsidRDefault="00560643">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12BA" w:rsidRDefault="00AC3B39">
    <w:pPr>
      <w:pStyle w:val="a5"/>
      <w:framePr w:wrap="around" w:vAnchor="text" w:hAnchor="margin" w:xAlign="center" w:y="1"/>
      <w:rPr>
        <w:rStyle w:val="a3"/>
      </w:rPr>
    </w:pPr>
    <w:r>
      <w:fldChar w:fldCharType="begin"/>
    </w:r>
    <w:r w:rsidR="00380901">
      <w:rPr>
        <w:rStyle w:val="a3"/>
      </w:rPr>
      <w:instrText xml:space="preserve">PAGE  </w:instrText>
    </w:r>
    <w:r>
      <w:fldChar w:fldCharType="separate"/>
    </w:r>
    <w:r w:rsidR="009A0700">
      <w:rPr>
        <w:rStyle w:val="a3"/>
        <w:noProof/>
      </w:rPr>
      <w:t>4</w:t>
    </w:r>
    <w:r>
      <w:fldChar w:fldCharType="end"/>
    </w:r>
  </w:p>
  <w:p w:rsidR="009312BA" w:rsidRDefault="00560643">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0643" w:rsidRDefault="00560643">
      <w:r>
        <w:separator/>
      </w:r>
    </w:p>
  </w:footnote>
  <w:footnote w:type="continuationSeparator" w:id="1">
    <w:p w:rsidR="00560643" w:rsidRDefault="0056064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45FCA"/>
    <w:rsid w:val="000112B3"/>
    <w:rsid w:val="000778ED"/>
    <w:rsid w:val="00083193"/>
    <w:rsid w:val="00091679"/>
    <w:rsid w:val="000D763A"/>
    <w:rsid w:val="00121038"/>
    <w:rsid w:val="001629CB"/>
    <w:rsid w:val="001B74A1"/>
    <w:rsid w:val="001C68C3"/>
    <w:rsid w:val="002239CB"/>
    <w:rsid w:val="00227BAB"/>
    <w:rsid w:val="00227D5E"/>
    <w:rsid w:val="002B737B"/>
    <w:rsid w:val="002D7190"/>
    <w:rsid w:val="0032253F"/>
    <w:rsid w:val="00345275"/>
    <w:rsid w:val="00356C5E"/>
    <w:rsid w:val="00357F1A"/>
    <w:rsid w:val="00380901"/>
    <w:rsid w:val="0038718F"/>
    <w:rsid w:val="00400D81"/>
    <w:rsid w:val="004378F4"/>
    <w:rsid w:val="00450B02"/>
    <w:rsid w:val="00463E60"/>
    <w:rsid w:val="00491F6E"/>
    <w:rsid w:val="00502A42"/>
    <w:rsid w:val="00560643"/>
    <w:rsid w:val="005767B3"/>
    <w:rsid w:val="005E1FE8"/>
    <w:rsid w:val="0061301E"/>
    <w:rsid w:val="00643DF5"/>
    <w:rsid w:val="00645FCA"/>
    <w:rsid w:val="0069475E"/>
    <w:rsid w:val="00737B56"/>
    <w:rsid w:val="007A21DF"/>
    <w:rsid w:val="007B4F09"/>
    <w:rsid w:val="00812A34"/>
    <w:rsid w:val="00841704"/>
    <w:rsid w:val="008A165E"/>
    <w:rsid w:val="008C1BB9"/>
    <w:rsid w:val="008D6AC6"/>
    <w:rsid w:val="008F71C3"/>
    <w:rsid w:val="009168F4"/>
    <w:rsid w:val="009A0700"/>
    <w:rsid w:val="009C1EA6"/>
    <w:rsid w:val="009D1EDF"/>
    <w:rsid w:val="009E1619"/>
    <w:rsid w:val="00A71AF9"/>
    <w:rsid w:val="00A9780B"/>
    <w:rsid w:val="00AC3B39"/>
    <w:rsid w:val="00AF31B7"/>
    <w:rsid w:val="00AF3C9F"/>
    <w:rsid w:val="00B10C88"/>
    <w:rsid w:val="00B137C3"/>
    <w:rsid w:val="00B31B7C"/>
    <w:rsid w:val="00B66067"/>
    <w:rsid w:val="00B868F9"/>
    <w:rsid w:val="00B959AB"/>
    <w:rsid w:val="00B974B1"/>
    <w:rsid w:val="00BA160F"/>
    <w:rsid w:val="00BD32E6"/>
    <w:rsid w:val="00C26A9F"/>
    <w:rsid w:val="00C570A8"/>
    <w:rsid w:val="00C84B94"/>
    <w:rsid w:val="00CF0F2C"/>
    <w:rsid w:val="00D4127F"/>
    <w:rsid w:val="00D61298"/>
    <w:rsid w:val="00D85EC4"/>
    <w:rsid w:val="00E21ECC"/>
    <w:rsid w:val="00E5618E"/>
    <w:rsid w:val="00E61D0C"/>
    <w:rsid w:val="00EE6CBE"/>
    <w:rsid w:val="00F51DDC"/>
    <w:rsid w:val="00F60B29"/>
    <w:rsid w:val="00F87F09"/>
    <w:rsid w:val="00FB028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5FC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645FCA"/>
  </w:style>
  <w:style w:type="character" w:customStyle="1" w:styleId="16">
    <w:name w:val="16"/>
    <w:qFormat/>
    <w:rsid w:val="00645FCA"/>
    <w:rPr>
      <w:rFonts w:ascii="Times New Roman" w:hAnsi="Times New Roman" w:cs="Times New Roman" w:hint="default"/>
    </w:rPr>
  </w:style>
  <w:style w:type="character" w:customStyle="1" w:styleId="17">
    <w:name w:val="17"/>
    <w:qFormat/>
    <w:rsid w:val="00645FCA"/>
    <w:rPr>
      <w:rFonts w:ascii="Times New Roman" w:hAnsi="Times New Roman" w:cs="Times New Roman" w:hint="default"/>
      <w:b/>
      <w:bCs/>
    </w:rPr>
  </w:style>
  <w:style w:type="paragraph" w:styleId="a4">
    <w:name w:val="Normal (Web)"/>
    <w:basedOn w:val="a"/>
    <w:uiPriority w:val="99"/>
    <w:unhideWhenUsed/>
    <w:qFormat/>
    <w:rsid w:val="00645FCA"/>
    <w:pPr>
      <w:widowControl/>
      <w:spacing w:before="100" w:beforeAutospacing="1" w:after="100" w:afterAutospacing="1"/>
      <w:jc w:val="left"/>
    </w:pPr>
    <w:rPr>
      <w:rFonts w:ascii="宋体" w:hAnsi="宋体" w:cs="宋体"/>
      <w:kern w:val="0"/>
      <w:sz w:val="24"/>
    </w:rPr>
  </w:style>
  <w:style w:type="paragraph" w:styleId="a5">
    <w:name w:val="footer"/>
    <w:basedOn w:val="a"/>
    <w:link w:val="Char"/>
    <w:rsid w:val="00645FCA"/>
    <w:pPr>
      <w:tabs>
        <w:tab w:val="center" w:pos="4153"/>
        <w:tab w:val="right" w:pos="8306"/>
      </w:tabs>
      <w:snapToGrid w:val="0"/>
      <w:jc w:val="left"/>
    </w:pPr>
    <w:rPr>
      <w:sz w:val="18"/>
      <w:szCs w:val="18"/>
    </w:rPr>
  </w:style>
  <w:style w:type="character" w:customStyle="1" w:styleId="Char">
    <w:name w:val="页脚 Char"/>
    <w:basedOn w:val="a0"/>
    <w:link w:val="a5"/>
    <w:rsid w:val="00645FCA"/>
    <w:rPr>
      <w:rFonts w:ascii="Times New Roman" w:eastAsia="宋体" w:hAnsi="Times New Roman" w:cs="Times New Roman"/>
      <w:sz w:val="18"/>
      <w:szCs w:val="18"/>
    </w:rPr>
  </w:style>
  <w:style w:type="paragraph" w:styleId="a6">
    <w:name w:val="header"/>
    <w:basedOn w:val="a"/>
    <w:link w:val="Char1"/>
    <w:uiPriority w:val="99"/>
    <w:unhideWhenUsed/>
    <w:rsid w:val="00BD32E6"/>
    <w:pPr>
      <w:pBdr>
        <w:bottom w:val="single" w:sz="6" w:space="1" w:color="auto"/>
      </w:pBdr>
      <w:tabs>
        <w:tab w:val="center" w:pos="4153"/>
        <w:tab w:val="right" w:pos="8306"/>
      </w:tabs>
      <w:snapToGrid w:val="0"/>
      <w:jc w:val="center"/>
    </w:pPr>
    <w:rPr>
      <w:sz w:val="18"/>
      <w:szCs w:val="18"/>
    </w:rPr>
  </w:style>
  <w:style w:type="character" w:customStyle="1" w:styleId="Char1">
    <w:name w:val="页眉 Char1"/>
    <w:basedOn w:val="a0"/>
    <w:link w:val="a6"/>
    <w:uiPriority w:val="99"/>
    <w:rsid w:val="00BD32E6"/>
    <w:rPr>
      <w:rFonts w:ascii="Times New Roman" w:eastAsia="宋体" w:hAnsi="Times New Roman" w:cs="Times New Roman"/>
      <w:sz w:val="18"/>
      <w:szCs w:val="18"/>
    </w:rPr>
  </w:style>
  <w:style w:type="character" w:customStyle="1" w:styleId="Char0">
    <w:name w:val="页眉 Char"/>
    <w:basedOn w:val="a0"/>
    <w:uiPriority w:val="99"/>
    <w:rsid w:val="009D1EDF"/>
    <w:rPr>
      <w:sz w:val="18"/>
      <w:szCs w:val="18"/>
    </w:rPr>
  </w:style>
  <w:style w:type="paragraph" w:styleId="a7">
    <w:name w:val="Balloon Text"/>
    <w:basedOn w:val="a"/>
    <w:link w:val="Char2"/>
    <w:uiPriority w:val="99"/>
    <w:semiHidden/>
    <w:unhideWhenUsed/>
    <w:rsid w:val="00E5618E"/>
    <w:rPr>
      <w:sz w:val="18"/>
      <w:szCs w:val="18"/>
    </w:rPr>
  </w:style>
  <w:style w:type="character" w:customStyle="1" w:styleId="Char2">
    <w:name w:val="批注框文本 Char"/>
    <w:basedOn w:val="a0"/>
    <w:link w:val="a7"/>
    <w:uiPriority w:val="99"/>
    <w:semiHidden/>
    <w:rsid w:val="00E5618E"/>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12A417-7CDF-4A01-A627-64AB8F9FF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4</Pages>
  <Words>273</Words>
  <Characters>1561</Characters>
  <Application>Microsoft Office Word</Application>
  <DocSecurity>0</DocSecurity>
  <Lines>13</Lines>
  <Paragraphs>3</Paragraphs>
  <ScaleCrop>false</ScaleCrop>
  <Company/>
  <LinksUpToDate>false</LinksUpToDate>
  <CharactersWithSpaces>1831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WRGHO</cp:lastModifiedBy>
  <cp:revision>7</cp:revision>
  <cp:lastPrinted>2020-05-18T01:44:00Z</cp:lastPrinted>
  <dcterms:created xsi:type="dcterms:W3CDTF">2020-05-07T06:28:00Z</dcterms:created>
  <dcterms:modified xsi:type="dcterms:W3CDTF">2020-05-18T02:18:00Z</dcterms:modified>
</cp:coreProperties>
</file>